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0C" w:rsidRPr="000C7F0C" w:rsidRDefault="000C7F0C" w:rsidP="000C7F0C">
      <w:pPr>
        <w:widowControl/>
        <w:spacing w:before="100" w:beforeAutospacing="1" w:after="238"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0C7F0C">
        <w:rPr>
          <w:rFonts w:ascii="方正小标宋简体" w:eastAsia="方正小标宋简体" w:hAnsi="宋体" w:cs="宋体" w:hint="eastAsia"/>
          <w:kern w:val="0"/>
          <w:sz w:val="25"/>
          <w:szCs w:val="25"/>
        </w:rPr>
        <w:t>附件1：</w:t>
      </w:r>
      <w:r w:rsidRPr="000C7F0C">
        <w:rPr>
          <w:rFonts w:ascii="方正小标宋简体" w:eastAsia="方正小标宋简体" w:hAnsi="宋体" w:cs="宋体" w:hint="eastAsia"/>
          <w:kern w:val="0"/>
          <w:sz w:val="25"/>
          <w:szCs w:val="25"/>
        </w:rPr>
        <w:t> </w:t>
      </w:r>
      <w:r w:rsidRPr="000C7F0C">
        <w:rPr>
          <w:rFonts w:ascii="方正小标宋简体" w:eastAsia="方正小标宋简体" w:hAnsi="Times New Roman" w:cs="Times New Roman" w:hint="eastAsia"/>
          <w:kern w:val="0"/>
          <w:sz w:val="25"/>
          <w:szCs w:val="25"/>
        </w:rPr>
        <w:t>2024</w:t>
      </w:r>
      <w:r w:rsidRPr="000C7F0C">
        <w:rPr>
          <w:rFonts w:ascii="方正小标宋简体" w:eastAsia="方正小标宋简体" w:hAnsi="宋体" w:cs="宋体" w:hint="eastAsia"/>
          <w:kern w:val="0"/>
          <w:sz w:val="25"/>
          <w:szCs w:val="25"/>
        </w:rPr>
        <w:t>年苏州工业职业技术学院面向社会长期招聘高层次人才岗位简介表</w:t>
      </w:r>
    </w:p>
    <w:tbl>
      <w:tblPr>
        <w:tblW w:w="12327" w:type="dxa"/>
        <w:tblCellMar>
          <w:left w:w="0" w:type="dxa"/>
          <w:right w:w="0" w:type="dxa"/>
        </w:tblCellMar>
        <w:tblLook w:val="04A0"/>
      </w:tblPr>
      <w:tblGrid>
        <w:gridCol w:w="1054"/>
        <w:gridCol w:w="2058"/>
        <w:gridCol w:w="1639"/>
        <w:gridCol w:w="714"/>
        <w:gridCol w:w="767"/>
        <w:gridCol w:w="708"/>
        <w:gridCol w:w="1134"/>
        <w:gridCol w:w="2552"/>
        <w:gridCol w:w="1701"/>
      </w:tblGrid>
      <w:tr w:rsidR="000C7F0C" w:rsidRPr="000C7F0C" w:rsidTr="000C7F0C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岗位</w:t>
            </w:r>
          </w:p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简介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岗位类别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开考比例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其他条件</w:t>
            </w:r>
          </w:p>
        </w:tc>
      </w:tr>
      <w:tr w:rsidR="000C7F0C" w:rsidRPr="000C7F0C" w:rsidTr="000C7F0C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2024101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精密制造学院</w:t>
            </w:r>
          </w:p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从事专业教学和科研工作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专技类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机械工程类、兵工宇航类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具有相应学位</w:t>
            </w:r>
          </w:p>
        </w:tc>
      </w:tr>
      <w:tr w:rsidR="000C7F0C" w:rsidRPr="000C7F0C" w:rsidTr="000C7F0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2024102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智能装备学院</w:t>
            </w:r>
          </w:p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从事专业教学和科研工作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专技类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机械工程类、兵工宇航类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具有相应学位</w:t>
            </w:r>
          </w:p>
        </w:tc>
      </w:tr>
      <w:tr w:rsidR="000C7F0C" w:rsidRPr="000C7F0C" w:rsidTr="000C7F0C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2024103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集成电路与通信学院</w:t>
            </w:r>
          </w:p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从事专业教学和科研工作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专技类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电子信息类、兵工宇航类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具有相应学位</w:t>
            </w:r>
          </w:p>
        </w:tc>
      </w:tr>
      <w:tr w:rsidR="000C7F0C" w:rsidRPr="000C7F0C" w:rsidTr="000C7F0C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2024104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经济管理学院</w:t>
            </w:r>
          </w:p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从事专业教学和科研工作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专技类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工商管理类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具有相应学位</w:t>
            </w:r>
          </w:p>
        </w:tc>
      </w:tr>
      <w:tr w:rsidR="000C7F0C" w:rsidRPr="000C7F0C" w:rsidTr="000C7F0C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2024105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建筑工程与艺术设计学院</w:t>
            </w:r>
          </w:p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从事专业教学和科研工作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专技类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建筑工程类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具有相应学位</w:t>
            </w:r>
          </w:p>
        </w:tc>
      </w:tr>
      <w:tr w:rsidR="000C7F0C" w:rsidRPr="000C7F0C" w:rsidTr="000C7F0C">
        <w:trPr>
          <w:trHeight w:val="8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2024106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汽车工程学院</w:t>
            </w:r>
          </w:p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从事专业教学和科研工作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专技类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机械工程类、交通工程类、基础理学类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具有相应学位</w:t>
            </w:r>
          </w:p>
        </w:tc>
      </w:tr>
      <w:tr w:rsidR="000C7F0C" w:rsidRPr="000C7F0C" w:rsidTr="000C7F0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2024107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马克思主义学院</w:t>
            </w:r>
          </w:p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从事专业教学和科研工作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专技类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社会政治类、中文文秘类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C7F0C" w:rsidRPr="000C7F0C" w:rsidRDefault="000C7F0C" w:rsidP="000C7F0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7F0C">
              <w:rPr>
                <w:rFonts w:ascii="宋体" w:eastAsia="宋体" w:hAnsi="宋体" w:cs="宋体"/>
                <w:kern w:val="0"/>
                <w:szCs w:val="21"/>
              </w:rPr>
              <w:t>具有相应学位</w:t>
            </w:r>
          </w:p>
        </w:tc>
      </w:tr>
    </w:tbl>
    <w:p w:rsidR="000C7F0C" w:rsidRPr="000C7F0C" w:rsidRDefault="000C7F0C" w:rsidP="000C7F0C">
      <w:pPr>
        <w:widowControl/>
        <w:shd w:val="clear" w:color="auto" w:fill="FFFFFF"/>
        <w:spacing w:before="119" w:after="240" w:line="360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0C7F0C" w:rsidRPr="000C7F0C" w:rsidRDefault="000C7F0C" w:rsidP="000C7F0C">
      <w:pPr>
        <w:widowControl/>
        <w:spacing w:before="369" w:line="360" w:lineRule="atLeast"/>
        <w:jc w:val="center"/>
        <w:rPr>
          <w:rFonts w:ascii="宋体" w:eastAsia="宋体" w:hAnsi="宋体" w:cs="宋体"/>
          <w:kern w:val="0"/>
          <w:szCs w:val="21"/>
        </w:rPr>
      </w:pPr>
    </w:p>
    <w:sectPr w:rsidR="000C7F0C" w:rsidRPr="000C7F0C" w:rsidSect="000C7F0C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F0C" w:rsidRDefault="000C7F0C" w:rsidP="000C7F0C">
      <w:r>
        <w:separator/>
      </w:r>
    </w:p>
  </w:endnote>
  <w:endnote w:type="continuationSeparator" w:id="1">
    <w:p w:rsidR="000C7F0C" w:rsidRDefault="000C7F0C" w:rsidP="000C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F0C" w:rsidRDefault="000C7F0C" w:rsidP="000C7F0C">
      <w:r>
        <w:separator/>
      </w:r>
    </w:p>
  </w:footnote>
  <w:footnote w:type="continuationSeparator" w:id="1">
    <w:p w:rsidR="000C7F0C" w:rsidRDefault="000C7F0C" w:rsidP="000C7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F0C"/>
    <w:rsid w:val="000C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F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F0C"/>
    <w:rPr>
      <w:sz w:val="18"/>
      <w:szCs w:val="18"/>
    </w:rPr>
  </w:style>
  <w:style w:type="paragraph" w:customStyle="1" w:styleId="cjk">
    <w:name w:val="cjk"/>
    <w:basedOn w:val="a"/>
    <w:rsid w:val="000C7F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C7F0C"/>
    <w:rPr>
      <w:b/>
      <w:bCs/>
    </w:rPr>
  </w:style>
  <w:style w:type="paragraph" w:styleId="a6">
    <w:name w:val="Normal (Web)"/>
    <w:basedOn w:val="a"/>
    <w:uiPriority w:val="99"/>
    <w:semiHidden/>
    <w:unhideWhenUsed/>
    <w:rsid w:val="000C7F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蔡晨怡</dc:creator>
  <cp:keywords/>
  <dc:description/>
  <cp:lastModifiedBy>蔡晨怡</cp:lastModifiedBy>
  <cp:revision>2</cp:revision>
  <dcterms:created xsi:type="dcterms:W3CDTF">2024-07-03T08:31:00Z</dcterms:created>
  <dcterms:modified xsi:type="dcterms:W3CDTF">2024-07-03T08:33:00Z</dcterms:modified>
</cp:coreProperties>
</file>