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Times New Roman" w:hAnsi="Times New Roman" w:eastAsia="仿宋_GB2312" w:cs="Times New Roman"/>
          <w:spacing w:val="-4"/>
          <w:sz w:val="32"/>
          <w:szCs w:val="32"/>
        </w:rPr>
      </w:pPr>
    </w:p>
    <w:p>
      <w:pPr>
        <w:spacing w:line="58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before="312" w:beforeLines="100" w:after="312" w:afterLines="100" w:line="58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2023年苏州市相城区市场监督管理局专利分析员职位简介表</w:t>
      </w:r>
    </w:p>
    <w:tbl>
      <w:tblPr>
        <w:tblStyle w:val="8"/>
        <w:tblW w:w="136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964"/>
        <w:gridCol w:w="737"/>
        <w:gridCol w:w="2435"/>
        <w:gridCol w:w="1222"/>
        <w:gridCol w:w="859"/>
        <w:gridCol w:w="3019"/>
        <w:gridCol w:w="1950"/>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1" w:hRule="atLeast"/>
          <w:tblHeader/>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9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招聘</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单位</w:t>
            </w: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岗位</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名称</w:t>
            </w:r>
          </w:p>
        </w:tc>
        <w:tc>
          <w:tcPr>
            <w:tcW w:w="24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岗位简介</w:t>
            </w: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招聘</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人数</w:t>
            </w:r>
          </w:p>
        </w:tc>
        <w:tc>
          <w:tcPr>
            <w:tcW w:w="8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学历</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要求</w:t>
            </w: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专业</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要求</w:t>
            </w:r>
          </w:p>
        </w:tc>
        <w:tc>
          <w:tcPr>
            <w:tcW w:w="1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联系人</w:t>
            </w:r>
          </w:p>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及电话</w:t>
            </w:r>
          </w:p>
        </w:tc>
        <w:tc>
          <w:tcPr>
            <w:tcW w:w="19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8" w:hRule="atLeast"/>
          <w:jc w:val="center"/>
        </w:trPr>
        <w:tc>
          <w:tcPr>
            <w:tcW w:w="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9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相城区</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市场监督管理局</w:t>
            </w: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机械领域专利分析员</w:t>
            </w:r>
          </w:p>
        </w:tc>
        <w:tc>
          <w:tcPr>
            <w:tcW w:w="24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走访调研相城区创新主体专利申报相关需求并解决专利申请相关问题，全面提高相城区专利申请质量。为相城区创新主体开展申请比对分析、撰写专利权评价分析报告。为相城区创新主体开展专利导航分析工作。组织相城区创新主体开展知识产权培训、论坛等相关活动。</w:t>
            </w:r>
          </w:p>
        </w:tc>
        <w:tc>
          <w:tcPr>
            <w:tcW w:w="12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8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硕士研究生及以上</w:t>
            </w:r>
          </w:p>
        </w:tc>
        <w:tc>
          <w:tcPr>
            <w:tcW w:w="30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机械工程，机械制造及其自动化，机械设计及理论，机械电子工程，车辆工程，精密仪器及机械，流体机械及工程。</w:t>
            </w:r>
          </w:p>
        </w:tc>
        <w:tc>
          <w:tcPr>
            <w:tcW w:w="1950" w:type="dxa"/>
            <w:tcBorders>
              <w:top w:val="single" w:color="000000" w:sz="8" w:space="0"/>
              <w:left w:val="single" w:color="000000" w:sz="8" w:space="0"/>
              <w:right w:val="single" w:color="000000" w:sz="8" w:space="0"/>
            </w:tcBorders>
            <w:shd w:val="clear" w:color="auto" w:fill="FFFFFF"/>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刘</w:t>
            </w:r>
            <w:r>
              <w:rPr>
                <w:rFonts w:hint="eastAsia" w:ascii="Times New Roman" w:hAnsi="Times New Roman" w:eastAsia="仿宋_GB2312" w:cs="Times New Roman"/>
                <w:sz w:val="24"/>
                <w:szCs w:val="24"/>
              </w:rPr>
              <w:t>老师</w:t>
            </w:r>
            <w:r>
              <w:rPr>
                <w:rFonts w:ascii="Times New Roman" w:hAnsi="Times New Roman" w:eastAsia="仿宋_GB2312" w:cs="Times New Roman"/>
                <w:sz w:val="24"/>
                <w:szCs w:val="24"/>
              </w:rPr>
              <w:t>0512-66183011</w:t>
            </w:r>
          </w:p>
        </w:tc>
        <w:tc>
          <w:tcPr>
            <w:tcW w:w="1982" w:type="dxa"/>
            <w:tcBorders>
              <w:top w:val="single" w:color="000000" w:sz="8" w:space="0"/>
              <w:left w:val="single" w:color="000000" w:sz="8" w:space="0"/>
              <w:right w:val="single" w:color="000000" w:sz="8" w:space="0"/>
            </w:tcBorders>
            <w:shd w:val="clear" w:color="auto" w:fill="FFFFFF"/>
            <w:vAlign w:val="center"/>
          </w:tcPr>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有专利审查工作经验，熟练操作专利检索软件，熟练操作计算机常用搜索软件，有专利代理人资格的优先。</w:t>
            </w:r>
          </w:p>
          <w:p>
            <w:pPr>
              <w:widowControl/>
              <w:rPr>
                <w:rFonts w:ascii="Times New Roman" w:hAnsi="Times New Roman" w:eastAsia="仿宋_GB2312" w:cs="Times New Roman"/>
                <w:sz w:val="24"/>
                <w:szCs w:val="24"/>
              </w:rPr>
            </w:pPr>
            <w:r>
              <w:rPr>
                <w:rFonts w:ascii="Times New Roman" w:hAnsi="Times New Roman" w:eastAsia="仿宋_GB2312" w:cs="Times New Roman"/>
                <w:sz w:val="24"/>
                <w:szCs w:val="24"/>
              </w:rPr>
              <w:t>具备3年以上机械专利审查工作经验的，年龄可放宽至40周岁。</w:t>
            </w:r>
          </w:p>
        </w:tc>
      </w:tr>
    </w:tbl>
    <w:p>
      <w:pPr>
        <w:pStyle w:val="5"/>
        <w:widowControl w:val="0"/>
        <w:snapToGrid w:val="0"/>
        <w:spacing w:before="0" w:beforeAutospacing="0" w:after="0" w:afterAutospacing="0" w:line="20" w:lineRule="atLeast"/>
        <w:rPr>
          <w:rFonts w:ascii="Times New Roman" w:hAnsi="Times New Roman" w:eastAsia="仿宋_GB2312" w:cs="Times New Roman"/>
          <w:spacing w:val="-4"/>
          <w:sz w:val="2"/>
          <w:szCs w:val="2"/>
        </w:rPr>
      </w:pPr>
      <w:bookmarkStart w:id="0" w:name="_GoBack"/>
      <w:bookmarkEnd w:id="0"/>
    </w:p>
    <w:p>
      <w:pPr>
        <w:pStyle w:val="5"/>
        <w:widowControl w:val="0"/>
        <w:snapToGrid w:val="0"/>
        <w:spacing w:before="0" w:beforeAutospacing="0" w:after="0" w:afterAutospacing="0" w:line="20" w:lineRule="atLeast"/>
        <w:rPr>
          <w:rFonts w:ascii="Times New Roman" w:hAnsi="Times New Roman" w:cs="Times New Roman"/>
          <w:b/>
          <w:bCs/>
        </w:rPr>
      </w:pPr>
    </w:p>
    <w:sectPr>
      <w:headerReference r:id="rId3" w:type="default"/>
      <w:footerReference r:id="rId4" w:type="default"/>
      <w:pgSz w:w="16838" w:h="11906" w:orient="landscape"/>
      <w:pgMar w:top="1588" w:right="1418" w:bottom="1474" w:left="1418" w:header="851" w:footer="82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rPr>
        <w:rFonts w:ascii="Times New Roman" w:hAnsi="Times New Roman" w:cs="Times New Roman"/>
        <w:sz w:val="28"/>
        <w:szCs w:val="28"/>
      </w:rPr>
    </w:pPr>
    <w:r>
      <w:rPr>
        <w:sz w:val="28"/>
      </w:rPr>
      <w:pict>
        <v:shape id="_x0000_s3075" o:spid="_x0000_s3075" o:spt="202" type="#_x0000_t202" style="position:absolute;left:0pt;margin-top:0pt;height:18.15pt;width:55.5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Y2ZlZWZhMzBkZTFkOTM0M2MyZjA1NmY3ZWEwMzkifQ=="/>
  </w:docVars>
  <w:rsids>
    <w:rsidRoot w:val="003A377D"/>
    <w:rsid w:val="000E0E76"/>
    <w:rsid w:val="00120B58"/>
    <w:rsid w:val="001B4354"/>
    <w:rsid w:val="001B6A81"/>
    <w:rsid w:val="001C033E"/>
    <w:rsid w:val="002872AA"/>
    <w:rsid w:val="002E1BEC"/>
    <w:rsid w:val="002F2826"/>
    <w:rsid w:val="00342E58"/>
    <w:rsid w:val="003A377D"/>
    <w:rsid w:val="003C087C"/>
    <w:rsid w:val="00493D51"/>
    <w:rsid w:val="004D15FC"/>
    <w:rsid w:val="005B4ED9"/>
    <w:rsid w:val="005E4356"/>
    <w:rsid w:val="005F3B5C"/>
    <w:rsid w:val="00653CE7"/>
    <w:rsid w:val="00685FB1"/>
    <w:rsid w:val="00686010"/>
    <w:rsid w:val="007B2EB1"/>
    <w:rsid w:val="007F32B1"/>
    <w:rsid w:val="0082095E"/>
    <w:rsid w:val="00830B5D"/>
    <w:rsid w:val="00834D92"/>
    <w:rsid w:val="00865706"/>
    <w:rsid w:val="008B66D4"/>
    <w:rsid w:val="008E61C6"/>
    <w:rsid w:val="009E34B0"/>
    <w:rsid w:val="00AB3D19"/>
    <w:rsid w:val="00B65EEF"/>
    <w:rsid w:val="00C77FB3"/>
    <w:rsid w:val="00CA7246"/>
    <w:rsid w:val="00D766B2"/>
    <w:rsid w:val="00D956F4"/>
    <w:rsid w:val="00E30FCE"/>
    <w:rsid w:val="00E93243"/>
    <w:rsid w:val="00F058F1"/>
    <w:rsid w:val="00F14B32"/>
    <w:rsid w:val="00F43FF6"/>
    <w:rsid w:val="00F959F5"/>
    <w:rsid w:val="01C539D2"/>
    <w:rsid w:val="046A57D7"/>
    <w:rsid w:val="134F0723"/>
    <w:rsid w:val="15E93B9A"/>
    <w:rsid w:val="16BE6CB0"/>
    <w:rsid w:val="30A27C8C"/>
    <w:rsid w:val="32990C1B"/>
    <w:rsid w:val="350B22A4"/>
    <w:rsid w:val="5C037927"/>
    <w:rsid w:val="703A564F"/>
    <w:rsid w:val="77357F58"/>
    <w:rsid w:val="7CC1637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13">
    <w:name w:val="_Style 2"/>
    <w:qFormat/>
    <w:uiPriority w:val="21"/>
    <w:rPr>
      <w:i/>
      <w:iCs/>
      <w:color w:val="4472C4"/>
    </w:rPr>
  </w:style>
  <w:style w:type="character" w:customStyle="1" w:styleId="14">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514</Words>
  <Characters>2934</Characters>
  <Lines>24</Lines>
  <Paragraphs>6</Paragraphs>
  <TotalTime>0</TotalTime>
  <ScaleCrop>false</ScaleCrop>
  <LinksUpToDate>false</LinksUpToDate>
  <CharactersWithSpaces>3442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2023-02-20T05:50:00Z</dcterms:created>
  <dc:creator>Administrator</dc:creator>
  <cp:lastModifiedBy>User</cp:lastModifiedBy>
  <cp:lastPrinted>2022-02-10T21:59:00Z</cp:lastPrinted>
  <dcterms:modified xsi:type="dcterms:W3CDTF">2023-09-08T02:45:27Z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CE34CD36332A4B4DB91360C203BC28FF</vt:lpwstr>
  </property>
</Properties>
</file>