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1"/>
        <w:rPr>
          <w:rFonts w:hint="default" w:ascii="Times New Roman" w:hAnsi="Times New Roman" w:eastAsia="黑体" w:cs="Times New Roman"/>
          <w:b w:val="0"/>
          <w:bCs w:val="0"/>
          <w:color w:val="auto"/>
          <w:kern w:val="36"/>
          <w:sz w:val="32"/>
          <w:szCs w:val="32"/>
          <w:highlight w:val="none"/>
          <w:lang w:val="en-US" w:eastAsia="zh-CN"/>
        </w:rPr>
      </w:pPr>
      <w:bookmarkStart w:id="0" w:name="_GoBack"/>
      <w:r>
        <w:rPr>
          <w:rFonts w:hint="default" w:ascii="Times New Roman" w:hAnsi="Times New Roman" w:eastAsia="黑体" w:cs="Times New Roman"/>
          <w:b w:val="0"/>
          <w:bCs w:val="0"/>
          <w:color w:val="auto"/>
          <w:kern w:val="36"/>
          <w:sz w:val="32"/>
          <w:szCs w:val="32"/>
          <w:highlight w:val="none"/>
          <w:lang w:val="en-US" w:eastAsia="zh-CN"/>
        </w:rPr>
        <w:t>附件2</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default" w:ascii="Times New Roman" w:hAnsi="Times New Roman" w:eastAsia="方正小标宋简体" w:cs="Times New Roman"/>
          <w:b w:val="0"/>
          <w:bCs w:val="0"/>
          <w:color w:val="auto"/>
          <w:kern w:val="36"/>
          <w:sz w:val="44"/>
          <w:szCs w:val="44"/>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default" w:ascii="Times New Roman" w:hAnsi="Times New Roman" w:eastAsia="方正小标宋简体" w:cs="Times New Roman"/>
          <w:b w:val="0"/>
          <w:bCs w:val="0"/>
          <w:color w:val="auto"/>
          <w:kern w:val="36"/>
          <w:sz w:val="44"/>
          <w:szCs w:val="44"/>
          <w:highlight w:val="none"/>
        </w:rPr>
      </w:pPr>
      <w:r>
        <w:rPr>
          <w:rFonts w:hint="default" w:ascii="Times New Roman" w:hAnsi="Times New Roman" w:eastAsia="方正小标宋简体" w:cs="Times New Roman"/>
          <w:b w:val="0"/>
          <w:bCs w:val="0"/>
          <w:color w:val="auto"/>
          <w:kern w:val="36"/>
          <w:sz w:val="44"/>
          <w:szCs w:val="44"/>
          <w:highlight w:val="none"/>
        </w:rPr>
        <w:t>苏州市</w:t>
      </w:r>
      <w:r>
        <w:rPr>
          <w:rFonts w:hint="default" w:ascii="Times New Roman" w:hAnsi="Times New Roman" w:eastAsia="方正小标宋简体" w:cs="Times New Roman"/>
          <w:b w:val="0"/>
          <w:bCs w:val="0"/>
          <w:color w:val="auto"/>
          <w:kern w:val="36"/>
          <w:sz w:val="44"/>
          <w:szCs w:val="44"/>
          <w:highlight w:val="none"/>
          <w:lang w:val="en-US" w:eastAsia="zh-CN"/>
        </w:rPr>
        <w:t>相城区</w:t>
      </w:r>
      <w:r>
        <w:rPr>
          <w:rFonts w:hint="default" w:ascii="Times New Roman" w:hAnsi="Times New Roman" w:eastAsia="方正小标宋简体" w:cs="Times New Roman"/>
          <w:b w:val="0"/>
          <w:bCs w:val="0"/>
          <w:color w:val="auto"/>
          <w:kern w:val="36"/>
          <w:sz w:val="44"/>
          <w:szCs w:val="44"/>
          <w:highlight w:val="none"/>
        </w:rPr>
        <w:t>20</w:t>
      </w:r>
      <w:r>
        <w:rPr>
          <w:rFonts w:hint="default" w:ascii="Times New Roman" w:hAnsi="Times New Roman" w:eastAsia="方正小标宋简体" w:cs="Times New Roman"/>
          <w:b w:val="0"/>
          <w:bCs w:val="0"/>
          <w:color w:val="auto"/>
          <w:kern w:val="36"/>
          <w:sz w:val="44"/>
          <w:szCs w:val="44"/>
          <w:highlight w:val="none"/>
          <w:lang w:val="en-US" w:eastAsia="zh-CN"/>
        </w:rPr>
        <w:t>23</w:t>
      </w:r>
      <w:r>
        <w:rPr>
          <w:rFonts w:hint="default" w:ascii="Times New Roman" w:hAnsi="Times New Roman" w:eastAsia="方正小标宋简体" w:cs="Times New Roman"/>
          <w:b w:val="0"/>
          <w:bCs w:val="0"/>
          <w:color w:val="auto"/>
          <w:kern w:val="36"/>
          <w:sz w:val="44"/>
          <w:szCs w:val="44"/>
          <w:highlight w:val="none"/>
        </w:rPr>
        <w:t>年事业单位公开招聘</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default" w:ascii="Times New Roman" w:hAnsi="Times New Roman" w:eastAsia="方正小标宋简体" w:cs="Times New Roman"/>
          <w:b w:val="0"/>
          <w:bCs w:val="0"/>
          <w:color w:val="auto"/>
          <w:kern w:val="36"/>
          <w:sz w:val="44"/>
          <w:szCs w:val="44"/>
          <w:highlight w:val="none"/>
        </w:rPr>
      </w:pPr>
      <w:r>
        <w:rPr>
          <w:rFonts w:hint="default" w:ascii="Times New Roman" w:hAnsi="Times New Roman" w:eastAsia="方正小标宋简体" w:cs="Times New Roman"/>
          <w:b w:val="0"/>
          <w:bCs w:val="0"/>
          <w:color w:val="auto"/>
          <w:kern w:val="36"/>
          <w:sz w:val="44"/>
          <w:szCs w:val="44"/>
          <w:highlight w:val="none"/>
        </w:rPr>
        <w:t>工作人员报考须知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color w:val="auto"/>
          <w:kern w:val="0"/>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根据《事业单位人事管理条例》《事业单位公开招聘人员暂行规定》《江苏省事业单位公开招聘人员办法》和《苏州市</w:t>
      </w:r>
      <w:r>
        <w:rPr>
          <w:rFonts w:hint="eastAsia" w:ascii="Times New Roman" w:hAnsi="Times New Roman" w:eastAsia="仿宋_GB2312" w:cs="Times New Roman"/>
          <w:color w:val="auto"/>
          <w:kern w:val="0"/>
          <w:sz w:val="32"/>
          <w:szCs w:val="32"/>
          <w:highlight w:val="none"/>
          <w:lang w:val="en-US" w:eastAsia="zh-CN"/>
        </w:rPr>
        <w:t>相城区</w:t>
      </w:r>
      <w:r>
        <w:rPr>
          <w:rFonts w:hint="default" w:ascii="Times New Roman" w:hAnsi="Times New Roman" w:eastAsia="仿宋_GB2312" w:cs="Times New Roman"/>
          <w:color w:val="auto"/>
          <w:kern w:val="0"/>
          <w:sz w:val="32"/>
          <w:szCs w:val="32"/>
          <w:highlight w:val="none"/>
        </w:rPr>
        <w:t>2023年事业单位公开招聘工作人员公告》规定，现将苏州市</w:t>
      </w:r>
      <w:r>
        <w:rPr>
          <w:rFonts w:hint="eastAsia" w:ascii="Times New Roman" w:hAnsi="Times New Roman" w:eastAsia="仿宋_GB2312" w:cs="Times New Roman"/>
          <w:color w:val="auto"/>
          <w:kern w:val="0"/>
          <w:sz w:val="32"/>
          <w:szCs w:val="32"/>
          <w:highlight w:val="none"/>
          <w:lang w:val="en-US" w:eastAsia="zh-CN"/>
        </w:rPr>
        <w:t>相城区</w:t>
      </w:r>
      <w:r>
        <w:rPr>
          <w:rFonts w:hint="default" w:ascii="Times New Roman" w:hAnsi="Times New Roman" w:eastAsia="仿宋_GB2312" w:cs="Times New Roman"/>
          <w:color w:val="auto"/>
          <w:kern w:val="0"/>
          <w:sz w:val="32"/>
          <w:szCs w:val="32"/>
          <w:highlight w:val="none"/>
        </w:rPr>
        <w:t>2023年事业单位公开招聘工作人员报考注意事项明确如下：</w:t>
      </w:r>
    </w:p>
    <w:p>
      <w:pPr>
        <w:keepNext w:val="0"/>
        <w:keepLines w:val="0"/>
        <w:pageBreakBefore w:val="0"/>
        <w:tabs>
          <w:tab w:val="center" w:pos="6520"/>
          <w:tab w:val="right" w:pos="13041"/>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一、报考须知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应聘人员应仔细阅读并签订网上报名诚信协议书，使用在有效期内二代身份证的信息，按岗位要求和网上报名系统提示，如实、准确、完整地填写信息。提供的涉及报考资格的申请材料或者信息不实，且影响报名审核结果的，一经查实，即取消报考资格。对伪造、涂改证件、证明等报名材料，或者以其他不正当手段获取应聘资格的，将按照《事业单位公开招聘违纪违规行为处理规定》的有关规定严肃处理。应聘人员填报的</w:t>
      </w:r>
      <w:r>
        <w:rPr>
          <w:rFonts w:hint="eastAsia" w:ascii="Times New Roman" w:hAnsi="Times New Roman" w:eastAsia="仿宋_GB2312" w:cs="Times New Roman"/>
          <w:strike w:val="0"/>
          <w:dstrike w:val="0"/>
          <w:color w:val="auto"/>
          <w:kern w:val="0"/>
          <w:sz w:val="32"/>
          <w:szCs w:val="32"/>
          <w:highlight w:val="none"/>
          <w:lang w:val="en-US" w:eastAsia="zh-CN"/>
        </w:rPr>
        <w:t>报名信息</w:t>
      </w:r>
      <w:r>
        <w:rPr>
          <w:rFonts w:hint="default" w:ascii="Times New Roman" w:hAnsi="Times New Roman" w:eastAsia="仿宋_GB2312" w:cs="Times New Roman"/>
          <w:color w:val="auto"/>
          <w:kern w:val="0"/>
          <w:sz w:val="32"/>
          <w:szCs w:val="32"/>
          <w:highlight w:val="none"/>
        </w:rPr>
        <w:t>必须与</w:t>
      </w:r>
      <w:r>
        <w:rPr>
          <w:rFonts w:hint="eastAsia" w:ascii="Times New Roman" w:hAnsi="Times New Roman" w:eastAsia="仿宋_GB2312" w:cs="Times New Roman"/>
          <w:strike w:val="0"/>
          <w:dstrike w:val="0"/>
          <w:color w:val="auto"/>
          <w:kern w:val="0"/>
          <w:sz w:val="32"/>
          <w:szCs w:val="32"/>
          <w:highlight w:val="none"/>
          <w:lang w:val="en-US" w:eastAsia="zh-CN"/>
        </w:rPr>
        <w:t>原件</w:t>
      </w:r>
      <w:r>
        <w:rPr>
          <w:rFonts w:hint="eastAsia" w:ascii="Times New Roman" w:hAnsi="Times New Roman" w:eastAsia="仿宋_GB2312" w:cs="Times New Roman"/>
          <w:strike w:val="0"/>
          <w:dstrike w:val="0"/>
          <w:color w:val="auto"/>
          <w:kern w:val="0"/>
          <w:sz w:val="32"/>
          <w:szCs w:val="32"/>
          <w:highlight w:val="none"/>
          <w:lang w:val="en-US" w:eastAsia="zh-CN"/>
        </w:rPr>
        <w:t>材料</w:t>
      </w:r>
      <w:r>
        <w:rPr>
          <w:rFonts w:hint="default" w:ascii="Times New Roman" w:hAnsi="Times New Roman" w:eastAsia="仿宋_GB2312" w:cs="Times New Roman"/>
          <w:color w:val="auto"/>
          <w:kern w:val="0"/>
          <w:sz w:val="32"/>
          <w:szCs w:val="32"/>
          <w:highlight w:val="none"/>
        </w:rPr>
        <w:t>完全一致，否则</w:t>
      </w:r>
      <w:r>
        <w:rPr>
          <w:rFonts w:hint="eastAsia" w:ascii="Times New Roman" w:hAnsi="Times New Roman" w:eastAsia="仿宋_GB2312" w:cs="Times New Roman"/>
          <w:color w:val="auto"/>
          <w:kern w:val="0"/>
          <w:sz w:val="32"/>
          <w:szCs w:val="32"/>
          <w:highlight w:val="none"/>
          <w:lang w:val="en-US" w:eastAsia="zh-CN"/>
        </w:rPr>
        <w:t>可</w:t>
      </w:r>
      <w:r>
        <w:rPr>
          <w:rFonts w:hint="default" w:ascii="Times New Roman" w:hAnsi="Times New Roman" w:eastAsia="仿宋_GB2312" w:cs="Times New Roman"/>
          <w:color w:val="auto"/>
          <w:kern w:val="0"/>
          <w:sz w:val="32"/>
          <w:szCs w:val="32"/>
          <w:highlight w:val="none"/>
        </w:rPr>
        <w:t>按虚假填报处理。</w:t>
      </w:r>
    </w:p>
    <w:p>
      <w:pPr>
        <w:keepNext w:val="0"/>
        <w:keepLines w:val="0"/>
        <w:pageBreakBefore w:val="0"/>
        <w:tabs>
          <w:tab w:val="center" w:pos="6520"/>
          <w:tab w:val="right" w:pos="13041"/>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二、年限问题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工作经历计算截止时间为2023年8月31日。</w:t>
      </w:r>
    </w:p>
    <w:p>
      <w:pPr>
        <w:keepNext w:val="0"/>
        <w:keepLines w:val="0"/>
        <w:pageBreakBefore w:val="0"/>
        <w:tabs>
          <w:tab w:val="center" w:pos="6520"/>
          <w:tab w:val="right" w:pos="13041"/>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三、岗位表中应注意的问题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default" w:ascii="Times New Roman" w:hAnsi="Times New Roman" w:eastAsia="仿宋_GB2312" w:cs="Times New Roman"/>
          <w:color w:val="auto"/>
          <w:kern w:val="0"/>
          <w:sz w:val="32"/>
          <w:szCs w:val="32"/>
          <w:highlight w:val="none"/>
        </w:rPr>
        <w:t>（一）【学历】一栏中，要</w:t>
      </w:r>
      <w:r>
        <w:rPr>
          <w:rFonts w:hint="eastAsia" w:ascii="仿宋_GB2312" w:hAnsi="仿宋_GB2312" w:eastAsia="仿宋_GB2312" w:cs="仿宋_GB2312"/>
          <w:color w:val="auto"/>
          <w:kern w:val="0"/>
          <w:sz w:val="32"/>
          <w:szCs w:val="32"/>
          <w:highlight w:val="none"/>
        </w:rPr>
        <w:t>求“本科”的，应</w:t>
      </w:r>
      <w:r>
        <w:rPr>
          <w:rFonts w:hint="default" w:ascii="Times New Roman" w:hAnsi="Times New Roman" w:eastAsia="仿宋_GB2312" w:cs="Times New Roman"/>
          <w:color w:val="auto"/>
          <w:kern w:val="0"/>
          <w:sz w:val="32"/>
          <w:szCs w:val="32"/>
          <w:highlight w:val="none"/>
        </w:rPr>
        <w:t>聘人员须以本科学历（专业）报考；要</w:t>
      </w:r>
      <w:r>
        <w:rPr>
          <w:rFonts w:hint="eastAsia" w:ascii="仿宋_GB2312" w:hAnsi="仿宋_GB2312" w:eastAsia="仿宋_GB2312" w:cs="仿宋_GB2312"/>
          <w:color w:val="auto"/>
          <w:kern w:val="0"/>
          <w:sz w:val="32"/>
          <w:szCs w:val="32"/>
          <w:highlight w:val="none"/>
        </w:rPr>
        <w:t>求“本科及以上”的</w:t>
      </w:r>
      <w:r>
        <w:rPr>
          <w:rFonts w:hint="default" w:ascii="Times New Roman" w:hAnsi="Times New Roman" w:eastAsia="仿宋_GB2312" w:cs="Times New Roman"/>
          <w:color w:val="auto"/>
          <w:kern w:val="0"/>
          <w:sz w:val="32"/>
          <w:szCs w:val="32"/>
          <w:highlight w:val="none"/>
        </w:rPr>
        <w:t>，既可以本科学历（专业）报考，也可以研究生学历（专业）报考。</w:t>
      </w:r>
      <w:r>
        <w:rPr>
          <w:rFonts w:hint="eastAsia" w:ascii="仿宋_GB2312" w:hAnsi="仿宋_GB2312" w:eastAsia="仿宋_GB2312" w:cs="仿宋_GB2312"/>
          <w:color w:val="auto"/>
          <w:kern w:val="0"/>
          <w:sz w:val="32"/>
          <w:szCs w:val="32"/>
          <w:highlight w:val="none"/>
        </w:rPr>
        <w:t>要求“研究生”的，以此类推。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（二）【其他条件】一栏中，</w:t>
      </w:r>
      <w:r>
        <w:rPr>
          <w:rFonts w:hint="eastAsia" w:ascii="仿宋_GB2312" w:hAnsi="仿宋_GB2312" w:eastAsia="仿宋_GB2312" w:cs="仿宋_GB2312"/>
          <w:color w:val="auto"/>
          <w:kern w:val="0"/>
          <w:sz w:val="32"/>
          <w:szCs w:val="32"/>
          <w:highlight w:val="none"/>
        </w:rPr>
        <w:t>要求“职称”“大学英语四（六）级”“计算机等级”等，</w:t>
      </w:r>
      <w:r>
        <w:rPr>
          <w:rFonts w:hint="default" w:ascii="Times New Roman" w:hAnsi="Times New Roman" w:eastAsia="仿宋_GB2312" w:cs="Times New Roman"/>
          <w:color w:val="auto"/>
          <w:kern w:val="0"/>
          <w:sz w:val="32"/>
          <w:szCs w:val="32"/>
          <w:highlight w:val="none"/>
        </w:rPr>
        <w:t>须于报名截止前</w:t>
      </w:r>
      <w:r>
        <w:rPr>
          <w:rFonts w:hint="default" w:ascii="Times New Roman" w:hAnsi="Times New Roman" w:eastAsia="仿宋_GB2312" w:cs="Times New Roman"/>
          <w:color w:val="auto"/>
          <w:kern w:val="0"/>
          <w:sz w:val="32"/>
          <w:szCs w:val="32"/>
          <w:highlight w:val="none"/>
        </w:rPr>
        <w:t>（2023年</w:t>
      </w:r>
      <w:r>
        <w:rPr>
          <w:rFonts w:hint="eastAsia"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月</w:t>
      </w:r>
      <w:r>
        <w:rPr>
          <w:rFonts w:hint="eastAsia"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日）</w:t>
      </w:r>
      <w:r>
        <w:rPr>
          <w:rFonts w:hint="default" w:ascii="Times New Roman" w:hAnsi="Times New Roman" w:eastAsia="仿宋_GB2312" w:cs="Times New Roman"/>
          <w:color w:val="auto"/>
          <w:kern w:val="0"/>
          <w:sz w:val="32"/>
          <w:szCs w:val="32"/>
          <w:highlight w:val="none"/>
        </w:rPr>
        <w:t>取得相关证书。</w:t>
      </w:r>
    </w:p>
    <w:p>
      <w:pPr>
        <w:keepNext w:val="0"/>
        <w:keepLines w:val="0"/>
        <w:pageBreakBefore w:val="0"/>
        <w:tabs>
          <w:tab w:val="center" w:pos="6520"/>
          <w:tab w:val="right" w:pos="13041"/>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四、学历问题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按照我省统一规定，普通高等学历教育、其他国民教育（自学考试、成人教育、网络教育、夜大、电大等）以及国（境）外教育等学历，经国家教育行政部门认可，均可用于报考。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eastAsia" w:ascii="仿宋_GB2312" w:hAnsi="仿宋_GB2312" w:eastAsia="仿宋_GB2312" w:cs="仿宋_GB2312"/>
          <w:color w:val="auto"/>
          <w:kern w:val="0"/>
          <w:sz w:val="32"/>
          <w:szCs w:val="32"/>
          <w:highlight w:val="none"/>
        </w:rPr>
        <w:t>“</w:t>
      </w:r>
      <w:r>
        <w:rPr>
          <w:rFonts w:hint="default" w:ascii="Times New Roman" w:hAnsi="Times New Roman" w:eastAsia="仿宋_GB2312" w:cs="Times New Roman"/>
          <w:color w:val="auto"/>
          <w:kern w:val="0"/>
          <w:sz w:val="32"/>
          <w:szCs w:val="32"/>
          <w:highlight w:val="none"/>
        </w:rPr>
        <w:t>2023年毕业生</w:t>
      </w:r>
      <w:r>
        <w:rPr>
          <w:rFonts w:hint="eastAsia" w:ascii="仿宋_GB2312" w:hAnsi="仿宋_GB2312" w:eastAsia="仿宋_GB2312" w:cs="仿宋_GB2312"/>
          <w:color w:val="auto"/>
          <w:kern w:val="0"/>
          <w:sz w:val="32"/>
          <w:szCs w:val="32"/>
          <w:highlight w:val="none"/>
        </w:rPr>
        <w:t>”，</w:t>
      </w:r>
      <w:r>
        <w:rPr>
          <w:rFonts w:hint="default" w:ascii="Times New Roman" w:hAnsi="Times New Roman" w:eastAsia="仿宋_GB2312" w:cs="Times New Roman"/>
          <w:color w:val="auto"/>
          <w:kern w:val="0"/>
          <w:sz w:val="32"/>
          <w:szCs w:val="32"/>
          <w:highlight w:val="none"/>
        </w:rPr>
        <w:t>指在2023年毕业并已取得</w:t>
      </w:r>
      <w:r>
        <w:rPr>
          <w:rFonts w:hint="default" w:ascii="Times New Roman" w:hAnsi="Times New Roman" w:eastAsia="仿宋_GB2312" w:cs="Times New Roman"/>
          <w:color w:val="auto"/>
          <w:kern w:val="0"/>
          <w:sz w:val="32"/>
          <w:szCs w:val="32"/>
          <w:highlight w:val="none"/>
        </w:rPr>
        <w:t>学历</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学位</w:t>
      </w:r>
      <w:r>
        <w:rPr>
          <w:rFonts w:hint="default" w:ascii="Times New Roman" w:hAnsi="Times New Roman" w:eastAsia="仿宋_GB2312" w:cs="Times New Roman"/>
          <w:color w:val="auto"/>
          <w:kern w:val="0"/>
          <w:sz w:val="32"/>
          <w:szCs w:val="32"/>
          <w:highlight w:val="none"/>
        </w:rPr>
        <w:t>证书，且仍无工作单位的人员。其中，能够提供《毕业生就业推荐表》（</w:t>
      </w:r>
      <w:r>
        <w:rPr>
          <w:rFonts w:hint="default" w:ascii="Times New Roman" w:hAnsi="Times New Roman" w:eastAsia="仿宋_GB2312" w:cs="Times New Roman"/>
          <w:strike w:val="0"/>
          <w:dstrike w:val="0"/>
          <w:color w:val="auto"/>
          <w:kern w:val="0"/>
          <w:sz w:val="32"/>
          <w:szCs w:val="32"/>
          <w:highlight w:val="none"/>
        </w:rPr>
        <w:t>原件</w:t>
      </w:r>
      <w:r>
        <w:rPr>
          <w:rFonts w:hint="default" w:ascii="Times New Roman" w:hAnsi="Times New Roman" w:eastAsia="仿宋_GB2312" w:cs="Times New Roman"/>
          <w:color w:val="auto"/>
          <w:kern w:val="0"/>
          <w:sz w:val="32"/>
          <w:szCs w:val="32"/>
          <w:highlight w:val="none"/>
        </w:rPr>
        <w:t>）的普通高校2023年毕业生，取得</w:t>
      </w:r>
      <w:r>
        <w:rPr>
          <w:rFonts w:hint="default" w:ascii="Times New Roman" w:hAnsi="Times New Roman" w:eastAsia="仿宋_GB2312" w:cs="Times New Roman"/>
          <w:color w:val="auto"/>
          <w:kern w:val="0"/>
          <w:sz w:val="32"/>
          <w:szCs w:val="32"/>
          <w:highlight w:val="none"/>
        </w:rPr>
        <w:t>学历</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学位</w:t>
      </w:r>
      <w:r>
        <w:rPr>
          <w:rFonts w:hint="default" w:ascii="Times New Roman" w:hAnsi="Times New Roman" w:eastAsia="仿宋_GB2312" w:cs="Times New Roman"/>
          <w:color w:val="auto"/>
          <w:kern w:val="0"/>
          <w:sz w:val="32"/>
          <w:szCs w:val="32"/>
          <w:highlight w:val="none"/>
        </w:rPr>
        <w:t>证书的日期可放宽至2023年12月31日。国（境）外同期（2023年）毕业人员，取得学历（学位）证书的日期可适当放宽，但须在2023年12月31日前完成教育部留学服务中心学历认证。其他人员须于报名截止前取得学历（学位）证书方可报考，</w:t>
      </w:r>
      <w:r>
        <w:rPr>
          <w:rFonts w:hint="eastAsia" w:ascii="Times New Roman" w:hAnsi="Times New Roman" w:eastAsia="仿宋_GB2312" w:cs="Times New Roman"/>
          <w:strike w:val="0"/>
          <w:dstrike w:val="0"/>
          <w:color w:val="auto"/>
          <w:kern w:val="0"/>
          <w:sz w:val="32"/>
          <w:szCs w:val="32"/>
          <w:highlight w:val="none"/>
          <w:lang w:val="en-US" w:eastAsia="zh-CN"/>
        </w:rPr>
        <w:t>其中，</w:t>
      </w:r>
      <w:r>
        <w:rPr>
          <w:rFonts w:hint="default" w:ascii="Times New Roman" w:hAnsi="Times New Roman" w:eastAsia="仿宋_GB2312" w:cs="Times New Roman"/>
          <w:color w:val="auto"/>
          <w:kern w:val="0"/>
          <w:sz w:val="32"/>
          <w:szCs w:val="32"/>
          <w:highlight w:val="none"/>
        </w:rPr>
        <w:t>国（境）外留学人员（2023年1月1日前毕业）</w:t>
      </w:r>
      <w:r>
        <w:rPr>
          <w:rFonts w:hint="eastAsia" w:ascii="Times New Roman" w:hAnsi="Times New Roman" w:eastAsia="仿宋_GB2312" w:cs="Times New Roman"/>
          <w:color w:val="auto"/>
          <w:kern w:val="0"/>
          <w:sz w:val="32"/>
          <w:szCs w:val="32"/>
          <w:highlight w:val="none"/>
          <w:lang w:val="en-US" w:eastAsia="zh-CN"/>
        </w:rPr>
        <w:t>还</w:t>
      </w:r>
      <w:r>
        <w:rPr>
          <w:rFonts w:hint="default" w:ascii="Times New Roman" w:hAnsi="Times New Roman" w:eastAsia="仿宋_GB2312" w:cs="Times New Roman"/>
          <w:color w:val="auto"/>
          <w:kern w:val="0"/>
          <w:sz w:val="32"/>
          <w:szCs w:val="32"/>
          <w:highlight w:val="none"/>
        </w:rPr>
        <w:t>须</w:t>
      </w:r>
      <w:r>
        <w:rPr>
          <w:rFonts w:hint="default" w:ascii="Times New Roman" w:hAnsi="Times New Roman" w:eastAsia="仿宋_GB2312" w:cs="Times New Roman"/>
          <w:color w:val="auto"/>
          <w:kern w:val="0"/>
          <w:sz w:val="32"/>
          <w:szCs w:val="32"/>
          <w:highlight w:val="none"/>
        </w:rPr>
        <w:t>于报名截止前</w:t>
      </w:r>
      <w:r>
        <w:rPr>
          <w:rFonts w:hint="default" w:ascii="Times New Roman" w:hAnsi="Times New Roman" w:eastAsia="仿宋_GB2312" w:cs="Times New Roman"/>
          <w:color w:val="auto"/>
          <w:kern w:val="0"/>
          <w:sz w:val="32"/>
          <w:szCs w:val="32"/>
          <w:highlight w:val="none"/>
        </w:rPr>
        <w:t>完成</w:t>
      </w:r>
      <w:r>
        <w:rPr>
          <w:rFonts w:hint="default" w:ascii="Times New Roman" w:hAnsi="Times New Roman" w:eastAsia="仿宋_GB2312" w:cs="Times New Roman"/>
          <w:color w:val="auto"/>
          <w:kern w:val="0"/>
          <w:sz w:val="32"/>
          <w:szCs w:val="32"/>
          <w:highlight w:val="none"/>
        </w:rPr>
        <w:t>教育部留学服务中心学历认证方可报考。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双本科学历按本科学历报考。</w:t>
      </w:r>
      <w:r>
        <w:rPr>
          <w:rFonts w:hint="default" w:ascii="Times New Roman" w:hAnsi="Times New Roman" w:eastAsia="仿宋_GB2312" w:cs="Times New Roman"/>
          <w:color w:val="auto"/>
          <w:kern w:val="0"/>
          <w:sz w:val="32"/>
          <w:szCs w:val="32"/>
          <w:highlight w:val="none"/>
        </w:rPr>
        <w:t>具有国民教育序列普通高校双学士学位的考生，其第二学位（须普通高等学历）经国家教育行政主管部门承认并能在相关认证网站核验的，可用于报考相应专业要求的职位。</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境外学历的认证工作由教育部留学服务中心（</w:t>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HYPERLINK "http://www.cscse.edu.cn"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kern w:val="0"/>
          <w:sz w:val="32"/>
          <w:szCs w:val="32"/>
          <w:highlight w:val="none"/>
        </w:rPr>
        <w:t>www.cscse.edu.cn</w:t>
      </w:r>
      <w:r>
        <w:rPr>
          <w:rFonts w:hint="default" w:ascii="Times New Roman" w:hAnsi="Times New Roman" w:eastAsia="仿宋_GB2312" w:cs="Times New Roman"/>
          <w:color w:val="auto"/>
          <w:kern w:val="0"/>
          <w:sz w:val="32"/>
          <w:szCs w:val="32"/>
          <w:highlight w:val="none"/>
        </w:rPr>
        <w:fldChar w:fldCharType="end"/>
      </w:r>
      <w:r>
        <w:rPr>
          <w:rFonts w:hint="default" w:ascii="Times New Roman" w:hAnsi="Times New Roman" w:eastAsia="仿宋_GB2312" w:cs="Times New Roman"/>
          <w:color w:val="auto"/>
          <w:kern w:val="0"/>
          <w:sz w:val="32"/>
          <w:szCs w:val="32"/>
          <w:highlight w:val="none"/>
        </w:rPr>
        <w:t>）负责。境内高校往届毕业生因学历证书遗失等原因需进行学历证书认证的，可登录中国高等教育学生信息网（www.chsi.com.cn）查询。</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取得祖国大陆普通高校学历的台湾学生和取得祖国大陆承认学历的其他台湾居民应聘时按国家和江苏省的有关规定执行。</w:t>
      </w:r>
    </w:p>
    <w:p>
      <w:pPr>
        <w:keepNext w:val="0"/>
        <w:keepLines w:val="0"/>
        <w:pageBreakBefore w:val="0"/>
        <w:tabs>
          <w:tab w:val="center" w:pos="6520"/>
          <w:tab w:val="right" w:pos="13041"/>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五、取得军队院校学历证书的人员报考问题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（一）由国家（省）教育行政部门下达招生计划，参加全国（省）统一招生考试，按规定被军队院校录取并取得军队院校学历的，可以报考</w:t>
      </w:r>
      <w:r>
        <w:rPr>
          <w:rFonts w:hint="eastAsia" w:ascii="Times New Roman" w:hAnsi="Times New Roman" w:eastAsia="仿宋_GB2312" w:cs="Times New Roman"/>
          <w:color w:val="auto"/>
          <w:kern w:val="0"/>
          <w:sz w:val="32"/>
          <w:szCs w:val="32"/>
          <w:highlight w:val="none"/>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val="en-US" w:eastAsia="zh-CN"/>
        </w:rPr>
        <w:t>二</w:t>
      </w:r>
      <w:r>
        <w:rPr>
          <w:rFonts w:hint="default" w:ascii="Times New Roman" w:hAnsi="Times New Roman" w:eastAsia="仿宋_GB2312" w:cs="Times New Roman"/>
          <w:color w:val="auto"/>
          <w:kern w:val="0"/>
          <w:sz w:val="32"/>
          <w:szCs w:val="32"/>
          <w:highlight w:val="none"/>
        </w:rPr>
        <w:t>）在军队服役期间取得军队院校学历的人员，可以报考</w:t>
      </w:r>
      <w:r>
        <w:rPr>
          <w:rFonts w:hint="eastAsia" w:ascii="Times New Roman" w:hAnsi="Times New Roman" w:eastAsia="仿宋_GB2312" w:cs="Times New Roman"/>
          <w:color w:val="auto"/>
          <w:kern w:val="0"/>
          <w:sz w:val="32"/>
          <w:szCs w:val="32"/>
          <w:highlight w:val="none"/>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（三）取得军队院校学历证书，经国家教育部学历认定并注册（教育部学历认证网站核验）的，可以报考。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highlight w:val="none"/>
        </w:rPr>
      </w:pPr>
      <w:r>
        <w:rPr>
          <w:rFonts w:hint="eastAsia" w:ascii="黑体" w:hAnsi="黑体" w:eastAsia="黑体" w:cs="黑体"/>
          <w:color w:val="auto"/>
          <w:kern w:val="0"/>
          <w:sz w:val="32"/>
          <w:szCs w:val="32"/>
          <w:highlight w:val="none"/>
        </w:rPr>
        <w:t>六、关于面向退役大学生士兵招聘的问题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定向招聘退役大学生士兵的岗位（岗位代码</w:t>
      </w:r>
      <w:r>
        <w:rPr>
          <w:rFonts w:hint="eastAsia" w:ascii="Times New Roman" w:hAnsi="Times New Roman" w:eastAsia="仿宋_GB2312" w:cs="Times New Roman"/>
          <w:color w:val="auto"/>
          <w:kern w:val="0"/>
          <w:sz w:val="32"/>
          <w:szCs w:val="32"/>
          <w:highlight w:val="none"/>
          <w:lang w:val="en-US" w:eastAsia="zh-CN"/>
        </w:rPr>
        <w:t>16</w:t>
      </w:r>
      <w:r>
        <w:rPr>
          <w:rFonts w:hint="default" w:ascii="Times New Roman" w:hAnsi="Times New Roman" w:eastAsia="仿宋_GB2312" w:cs="Times New Roman"/>
          <w:color w:val="auto"/>
          <w:kern w:val="0"/>
          <w:sz w:val="32"/>
          <w:szCs w:val="32"/>
          <w:highlight w:val="none"/>
        </w:rPr>
        <w:t>），招聘对象为：</w:t>
      </w:r>
      <w:r>
        <w:rPr>
          <w:rFonts w:hint="default" w:ascii="Times New Roman" w:hAnsi="Times New Roman" w:eastAsia="仿宋_GB2312" w:cs="Times New Roman"/>
          <w:color w:val="auto"/>
          <w:kern w:val="0"/>
          <w:sz w:val="32"/>
          <w:szCs w:val="32"/>
          <w:highlight w:val="none"/>
        </w:rPr>
        <w:t>在普通高校上学期间或者毕业后入伍的，在军队服现役满5年（含）以上或2022年退出现役的苏州生源或苏州户籍（不含在苏高校学生集体户口）的普通高校毕业生退役士兵。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其退役时间可以退出现役证等为证明。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苏州生源是指参加高考时户籍所在地为苏州户籍的考生。户籍以户口簿为准。</w:t>
      </w:r>
    </w:p>
    <w:p>
      <w:pPr>
        <w:keepNext w:val="0"/>
        <w:keepLines w:val="0"/>
        <w:pageBreakBefore w:val="0"/>
        <w:tabs>
          <w:tab w:val="center" w:pos="6520"/>
          <w:tab w:val="right" w:pos="13041"/>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kern w:val="0"/>
          <w:sz w:val="32"/>
          <w:szCs w:val="32"/>
          <w:highlight w:val="none"/>
        </w:rPr>
        <w:t>七、专业问题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专业须如实填写，尚未取得毕业证书的2023年毕业生所填专业应与《毕业生双向选择就业推荐表》上专业一致，取得毕业证书人员所填专业应与毕业证书上专业一致，国（境）外毕业生所填专业应与教育部留学服务中心学历认证书上专业一致。凡有弄虚作假者，一经查实，将视作虚假填报，并根据有关规定分别给予取消报考资格、考试成绩、聘用等处理。</w:t>
      </w:r>
    </w:p>
    <w:p>
      <w:pPr>
        <w:keepNext w:val="0"/>
        <w:keepLines w:val="0"/>
        <w:pageBreakBefore w:val="0"/>
        <w:tabs>
          <w:tab w:val="center" w:pos="6520"/>
          <w:tab w:val="right" w:pos="13041"/>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八、2023年毕业生报名问题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（一）2023年毕业生，指在2023年毕业并已取得</w:t>
      </w:r>
      <w:r>
        <w:rPr>
          <w:rFonts w:hint="default" w:ascii="Times New Roman" w:hAnsi="Times New Roman" w:eastAsia="仿宋_GB2312" w:cs="Times New Roman"/>
          <w:color w:val="auto"/>
          <w:kern w:val="0"/>
          <w:sz w:val="32"/>
          <w:szCs w:val="32"/>
          <w:highlight w:val="none"/>
        </w:rPr>
        <w:t>学历</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学位</w:t>
      </w:r>
      <w:r>
        <w:rPr>
          <w:rFonts w:hint="default" w:ascii="Times New Roman" w:hAnsi="Times New Roman" w:eastAsia="仿宋_GB2312" w:cs="Times New Roman"/>
          <w:color w:val="auto"/>
          <w:kern w:val="0"/>
          <w:sz w:val="32"/>
          <w:szCs w:val="32"/>
          <w:highlight w:val="none"/>
        </w:rPr>
        <w:t>证书，且仍无工作单位的人员。其中，能够提供《毕业生就业推荐表》（原件）的普通高校2023年毕业生，取得</w:t>
      </w:r>
      <w:r>
        <w:rPr>
          <w:rFonts w:hint="default" w:ascii="Times New Roman" w:hAnsi="Times New Roman" w:eastAsia="仿宋_GB2312" w:cs="Times New Roman"/>
          <w:color w:val="auto"/>
          <w:kern w:val="0"/>
          <w:sz w:val="32"/>
          <w:szCs w:val="32"/>
          <w:highlight w:val="none"/>
        </w:rPr>
        <w:t>学历</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学位</w:t>
      </w:r>
      <w:r>
        <w:rPr>
          <w:rFonts w:hint="default" w:ascii="Times New Roman" w:hAnsi="Times New Roman" w:eastAsia="仿宋_GB2312" w:cs="Times New Roman"/>
          <w:color w:val="auto"/>
          <w:kern w:val="0"/>
          <w:sz w:val="32"/>
          <w:szCs w:val="32"/>
          <w:highlight w:val="none"/>
        </w:rPr>
        <w:t>证书的日期可放宽至2023年12月31日。国（境）外同期毕业人员，取得学历（学位）证书的日期可适当放宽，但须在2023年12月31日前完成教育部留学服务中心学历认证。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二）2021年和2022年普通高校毕业生，若仍未落实工作单位，其档案关系仍保留在原毕业学校，或保留在各级毕业生就业主管部门（毕业生就业指导服务中心）、人才交流服务机构和公共就业服务机构的，以及国（境）外同期（2021年、2022年）毕业且报名截止前已完成学历认证但仍未落实工作单位的人员，可应聘面向2023年毕业生岗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（三）参加基层服务项目的人员，指经省项目办选拔派遣，服务期满且考核合格的</w:t>
      </w:r>
      <w:r>
        <w:rPr>
          <w:rFonts w:hint="eastAsia" w:ascii="仿宋_GB2312" w:hAnsi="仿宋_GB2312" w:eastAsia="仿宋_GB2312" w:cs="仿宋_GB2312"/>
          <w:color w:val="auto"/>
          <w:kern w:val="0"/>
          <w:sz w:val="32"/>
          <w:szCs w:val="32"/>
          <w:highlight w:val="none"/>
        </w:rPr>
        <w:t>“西部计划”“苏北计划”“三支一扶计划”</w:t>
      </w:r>
      <w:r>
        <w:rPr>
          <w:rFonts w:hint="default" w:ascii="Times New Roman" w:hAnsi="Times New Roman" w:eastAsia="仿宋_GB2312" w:cs="Times New Roman"/>
          <w:color w:val="auto"/>
          <w:kern w:val="0"/>
          <w:sz w:val="32"/>
          <w:szCs w:val="32"/>
          <w:highlight w:val="none"/>
        </w:rPr>
        <w:t>志愿者，省聘及我市选聘的原大学生村官等。如参加服务项目前无工作经历，服务期满（报名截止前）且考核合格后2年内（截止2023年8月31日）的，可应聘面向2023年毕业生岗位。上述项目志愿者须提供国家或省项目管理办公室制发的志愿服务证、所服务县（市、区）项目管理办公室证明或《志愿者服务鉴定书》，大学生村官须提供组织部门出具的相关证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（四）以普通高校应届毕业生应征入伍服义务兵的人员，退役后1年内（报名截止前）的，可应聘面向2023年毕业生岗位。</w:t>
      </w:r>
    </w:p>
    <w:p>
      <w:pPr>
        <w:keepNext w:val="0"/>
        <w:keepLines w:val="0"/>
        <w:pageBreakBefore w:val="0"/>
        <w:tabs>
          <w:tab w:val="center" w:pos="6520"/>
          <w:tab w:val="right" w:pos="13041"/>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九、工作经历问题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工作经历是指截止2023年8月31日前，在各类机关和企事业单位的累计工作经历。工作经历证明可以劳动合同或社保缴费清单代为证明。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一）以聘用、劳务派遣等方式在各级党政机关工作（不具有公务员或参公工作人员身份）的经历，毕业离校未就业高校毕业生到高校毕业生实习见习基地（该基地为基层单位）参加见习或者到企事业单位参与项目研究的经历，退役士兵在军队服现役经历，可视为工作经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普通高校2023年毕业生在校期间的社会实践经历，不能视为工作经历。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（二）在党政机关、事业单位、国有企业工作的人员，工作经历时间自报到之日算起。</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到其他经济组织、社会组织等单位工作的人员，工作经历时间以劳动合同约定的起始时间算起。</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自主创业并办理工商注册手续的人员，其工作经历时间自营业执照颁发之日算起。以灵活就业形式初次就业人员，其工作经历时间从登记灵活就业并经审批确认的起始时间算起。</w:t>
      </w:r>
    </w:p>
    <w:p>
      <w:pPr>
        <w:keepNext w:val="0"/>
        <w:keepLines w:val="0"/>
        <w:pageBreakBefore w:val="0"/>
        <w:tabs>
          <w:tab w:val="center" w:pos="6520"/>
          <w:tab w:val="right" w:pos="13041"/>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十、身份证问题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居民身份证在本次招聘的报名资格审查、笔试、面试、体检、录用等环节都要使用，考生必须使用在有效期内的二代身份证，且信息要与报名时登记的身份证姓名、公民身份号码一致。</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居民身份证遗失的考生，必须持有效临时身份证或户口所在地（考点所在地）派出所开具的临时身份证明。</w:t>
      </w:r>
    </w:p>
    <w:p>
      <w:pPr>
        <w:keepNext w:val="0"/>
        <w:keepLines w:val="0"/>
        <w:pageBreakBefore w:val="0"/>
        <w:tabs>
          <w:tab w:val="center" w:pos="6520"/>
          <w:tab w:val="right" w:pos="13041"/>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kern w:val="0"/>
          <w:sz w:val="32"/>
          <w:szCs w:val="32"/>
          <w:highlight w:val="none"/>
        </w:rPr>
        <w:t>十一、回避关系问题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根据《事业单位人事管理回避规定》人社部规〔2019〕1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（一）夫妻关系；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（二）直系血亲关系，包括祖父母、外祖父母、父母、子女、孙子女、外孙子女；</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（三）三代以内旁系血亲关系，包括叔伯姑舅姨、兄弟姐妹、堂兄弟姐妹、表兄弟姐妹、侄子女、甥子女；</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（四）近姻亲关系，包括配偶的父母、配偶的兄弟姐妹及其配偶、子女的配偶及子女配偶的父母、三代以内旁系血亲的配偶；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（五）其他亲属关系，包括养父母子女、形成抚养关系的继父母子女及由此形成的直系血亲、三代以内旁系血亲和近姻亲关系。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考生不得报考录用后即构成有上述回避关系的岗位。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从事公开招聘工作的负责人员及其工作人员与应聘人员有上述亲属关系的，或者有其他情形可能影响招聘公正性的，必须实行回避。</w:t>
      </w:r>
    </w:p>
    <w:p>
      <w:pPr>
        <w:keepNext w:val="0"/>
        <w:keepLines w:val="0"/>
        <w:pageBreakBefore w:val="0"/>
        <w:tabs>
          <w:tab w:val="center" w:pos="6520"/>
          <w:tab w:val="right" w:pos="13041"/>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十二、资格审核其他问题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val="en-US" w:eastAsia="zh-CN"/>
        </w:rPr>
        <w:t>一</w:t>
      </w:r>
      <w:r>
        <w:rPr>
          <w:rFonts w:hint="default" w:ascii="Times New Roman" w:hAnsi="Times New Roman" w:eastAsia="仿宋_GB2312" w:cs="Times New Roman"/>
          <w:color w:val="auto"/>
          <w:kern w:val="0"/>
          <w:sz w:val="32"/>
          <w:szCs w:val="32"/>
          <w:highlight w:val="none"/>
        </w:rPr>
        <w:t>）计算机等级考试证书应为教育部门组织的全国计算机等级考试证书或省高等学校计算机等级考试证书，计算机专业毕业生视同取得计算机等级考试二级证书。</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val="en-US" w:eastAsia="zh-CN"/>
        </w:rPr>
        <w:t>二</w:t>
      </w:r>
      <w:r>
        <w:rPr>
          <w:rFonts w:hint="default" w:ascii="Times New Roman" w:hAnsi="Times New Roman" w:eastAsia="仿宋_GB2312" w:cs="Times New Roman"/>
          <w:color w:val="auto"/>
          <w:kern w:val="0"/>
          <w:sz w:val="32"/>
          <w:szCs w:val="32"/>
          <w:highlight w:val="none"/>
        </w:rPr>
        <w:t>）以考代评的职称、专业英语等级等证书，成绩合格日期在报名截止日之前，且在官网（或官方委托的网址）上可以查询到，或者有官方的合格成绩单，可以报考有相应要求的岗位。</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友情提示：请各位考生尽早完成网上报名。最后</w:t>
      </w:r>
      <w:r>
        <w:rPr>
          <w:rFonts w:hint="default" w:ascii="Times New Roman" w:hAnsi="Times New Roman" w:eastAsia="仿宋_GB2312" w:cs="Times New Roman"/>
          <w:b w:val="0"/>
          <w:bCs/>
          <w:color w:val="auto"/>
          <w:kern w:val="0"/>
          <w:sz w:val="32"/>
          <w:szCs w:val="32"/>
          <w:highlight w:val="none"/>
        </w:rPr>
        <w:t>1</w:t>
      </w:r>
      <w:r>
        <w:rPr>
          <w:rFonts w:hint="default" w:ascii="Times New Roman" w:hAnsi="Times New Roman" w:eastAsia="仿宋_GB2312" w:cs="Times New Roman"/>
          <w:b/>
          <w:color w:val="auto"/>
          <w:kern w:val="0"/>
          <w:sz w:val="32"/>
          <w:szCs w:val="32"/>
          <w:highlight w:val="none"/>
        </w:rPr>
        <w:t>天报名的考生较多，审核有</w:t>
      </w:r>
      <w:r>
        <w:rPr>
          <w:rFonts w:hint="default" w:ascii="Times New Roman" w:hAnsi="Times New Roman" w:eastAsia="仿宋_GB2312" w:cs="Times New Roman"/>
          <w:b w:val="0"/>
          <w:bCs/>
          <w:color w:val="auto"/>
          <w:kern w:val="0"/>
          <w:sz w:val="32"/>
          <w:szCs w:val="32"/>
          <w:highlight w:val="none"/>
        </w:rPr>
        <w:t>24</w:t>
      </w:r>
      <w:r>
        <w:rPr>
          <w:rFonts w:hint="default" w:ascii="Times New Roman" w:hAnsi="Times New Roman" w:eastAsia="仿宋_GB2312" w:cs="Times New Roman"/>
          <w:b/>
          <w:color w:val="auto"/>
          <w:kern w:val="0"/>
          <w:sz w:val="32"/>
          <w:szCs w:val="32"/>
          <w:highlight w:val="none"/>
        </w:rPr>
        <w:t>小时的时限，所以初审结果可能在报名截止后作出，如审核不通过，将无法改报。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1440" w:firstLineChars="450"/>
        <w:jc w:val="righ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苏州市</w:t>
      </w:r>
      <w:r>
        <w:rPr>
          <w:rFonts w:hint="default" w:ascii="Times New Roman" w:hAnsi="Times New Roman" w:eastAsia="仿宋_GB2312" w:cs="Times New Roman"/>
          <w:color w:val="auto"/>
          <w:kern w:val="0"/>
          <w:sz w:val="32"/>
          <w:szCs w:val="32"/>
          <w:highlight w:val="none"/>
          <w:lang w:val="en-US" w:eastAsia="zh-CN"/>
        </w:rPr>
        <w:t>相城区</w:t>
      </w:r>
      <w:r>
        <w:rPr>
          <w:rFonts w:hint="default" w:ascii="Times New Roman" w:hAnsi="Times New Roman" w:eastAsia="仿宋_GB2312" w:cs="Times New Roman"/>
          <w:color w:val="auto"/>
          <w:kern w:val="0"/>
          <w:sz w:val="32"/>
          <w:szCs w:val="32"/>
          <w:highlight w:val="none"/>
        </w:rPr>
        <w:t>人力资源和社会保障局</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440" w:firstLineChars="17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2023年2月</w:t>
      </w:r>
      <w:r>
        <w:rPr>
          <w:rFonts w:hint="eastAsia" w:ascii="Times New Roman" w:hAnsi="Times New Roman" w:eastAsia="仿宋_GB2312" w:cs="Times New Roman"/>
          <w:color w:val="auto"/>
          <w:kern w:val="0"/>
          <w:sz w:val="32"/>
          <w:szCs w:val="32"/>
          <w:highlight w:val="none"/>
          <w:lang w:val="en-US" w:eastAsia="zh-CN"/>
        </w:rPr>
        <w:t>23</w:t>
      </w:r>
      <w:r>
        <w:rPr>
          <w:rFonts w:hint="default" w:ascii="Times New Roman" w:hAnsi="Times New Roman" w:eastAsia="仿宋_GB2312" w:cs="Times New Roman"/>
          <w:color w:val="auto"/>
          <w:kern w:val="0"/>
          <w:sz w:val="32"/>
          <w:szCs w:val="32"/>
          <w:highlight w:val="none"/>
        </w:rPr>
        <w:t>日</w:t>
      </w:r>
    </w:p>
    <w:bookmarkEnd w:id="0"/>
    <w:sectPr>
      <w:headerReference r:id="rId3" w:type="default"/>
      <w:footerReference r:id="rId4" w:type="default"/>
      <w:pgSz w:w="11906" w:h="16838"/>
      <w:pgMar w:top="2041" w:right="1531" w:bottom="2041" w:left="1531"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w:pict>
        <v:shape id="_x0000_s3073" o:spid="_x0000_s3073" o:spt="202" type="#_x0000_t202" style="position:absolute;left:0pt;margin-left:1.6pt;margin-top:0pt;height:21.3pt;width:439.75pt;mso-position-horizontal-relative:margin;z-index:251659264;mso-width-relative:page;mso-height-relative:page;" filled="f" stroked="f" coordsize="21600,21600">
          <v:path/>
          <v:fill on="f" focussize="0,0"/>
          <v:stroke on="f"/>
          <v:imagedata o:title=""/>
          <o:lock v:ext="edit" aspectratio="f"/>
          <v:textbox inset="0mm,0mm,0mm,0mm">
            <w:txbxContent>
              <w:p>
                <w:pPr>
                  <w:pStyle w:val="3"/>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Y3MzBiM2Q3YmY0MzFmMjM5MjhhZTE2ZTJhYTk5OGUifQ=="/>
  </w:docVars>
  <w:rsids>
    <w:rsidRoot w:val="00FC3CDE"/>
    <w:rsid w:val="0000403C"/>
    <w:rsid w:val="00010901"/>
    <w:rsid w:val="0001421E"/>
    <w:rsid w:val="00020836"/>
    <w:rsid w:val="000301D3"/>
    <w:rsid w:val="00030A9C"/>
    <w:rsid w:val="00031993"/>
    <w:rsid w:val="00032F63"/>
    <w:rsid w:val="00035D36"/>
    <w:rsid w:val="000360C4"/>
    <w:rsid w:val="00062BC0"/>
    <w:rsid w:val="00066EB4"/>
    <w:rsid w:val="000715D0"/>
    <w:rsid w:val="00081833"/>
    <w:rsid w:val="000940B8"/>
    <w:rsid w:val="000A2929"/>
    <w:rsid w:val="000B56B8"/>
    <w:rsid w:val="000B6D36"/>
    <w:rsid w:val="000B7EA8"/>
    <w:rsid w:val="000C5A74"/>
    <w:rsid w:val="000E0BE3"/>
    <w:rsid w:val="000E57D6"/>
    <w:rsid w:val="000F115A"/>
    <w:rsid w:val="00104475"/>
    <w:rsid w:val="00123F70"/>
    <w:rsid w:val="0012549E"/>
    <w:rsid w:val="001275CE"/>
    <w:rsid w:val="0014204E"/>
    <w:rsid w:val="001458C0"/>
    <w:rsid w:val="0015095C"/>
    <w:rsid w:val="00156E23"/>
    <w:rsid w:val="001623E0"/>
    <w:rsid w:val="001743B1"/>
    <w:rsid w:val="001807EF"/>
    <w:rsid w:val="0018144B"/>
    <w:rsid w:val="00190B89"/>
    <w:rsid w:val="0019501E"/>
    <w:rsid w:val="0019576D"/>
    <w:rsid w:val="001A4AAE"/>
    <w:rsid w:val="001B4674"/>
    <w:rsid w:val="001C2AA6"/>
    <w:rsid w:val="001C4F59"/>
    <w:rsid w:val="001C6417"/>
    <w:rsid w:val="001D15CC"/>
    <w:rsid w:val="001F21B4"/>
    <w:rsid w:val="001F2725"/>
    <w:rsid w:val="001F347C"/>
    <w:rsid w:val="001F7CC6"/>
    <w:rsid w:val="00200CA2"/>
    <w:rsid w:val="002104D6"/>
    <w:rsid w:val="00211643"/>
    <w:rsid w:val="00233831"/>
    <w:rsid w:val="00237660"/>
    <w:rsid w:val="00242071"/>
    <w:rsid w:val="002515BF"/>
    <w:rsid w:val="00274FC3"/>
    <w:rsid w:val="002868AC"/>
    <w:rsid w:val="00290058"/>
    <w:rsid w:val="00290BC0"/>
    <w:rsid w:val="002A6DBB"/>
    <w:rsid w:val="002A7171"/>
    <w:rsid w:val="002B6238"/>
    <w:rsid w:val="002C4E40"/>
    <w:rsid w:val="002C7740"/>
    <w:rsid w:val="002C7B2E"/>
    <w:rsid w:val="002E3387"/>
    <w:rsid w:val="002E4309"/>
    <w:rsid w:val="002E5148"/>
    <w:rsid w:val="002F04EF"/>
    <w:rsid w:val="002F35B1"/>
    <w:rsid w:val="0030484E"/>
    <w:rsid w:val="0030579F"/>
    <w:rsid w:val="0031644E"/>
    <w:rsid w:val="00325C6D"/>
    <w:rsid w:val="00342395"/>
    <w:rsid w:val="00342BD2"/>
    <w:rsid w:val="00357460"/>
    <w:rsid w:val="00365FCB"/>
    <w:rsid w:val="00366D3D"/>
    <w:rsid w:val="00371A76"/>
    <w:rsid w:val="00377A25"/>
    <w:rsid w:val="003863A2"/>
    <w:rsid w:val="0039121B"/>
    <w:rsid w:val="0039197B"/>
    <w:rsid w:val="003A5116"/>
    <w:rsid w:val="003A7879"/>
    <w:rsid w:val="003B477E"/>
    <w:rsid w:val="003C08EC"/>
    <w:rsid w:val="003D2435"/>
    <w:rsid w:val="003D39F7"/>
    <w:rsid w:val="003D581E"/>
    <w:rsid w:val="003D59B1"/>
    <w:rsid w:val="003E322B"/>
    <w:rsid w:val="003E6CC1"/>
    <w:rsid w:val="003E77EF"/>
    <w:rsid w:val="003F2CDA"/>
    <w:rsid w:val="004170EB"/>
    <w:rsid w:val="00423C09"/>
    <w:rsid w:val="0042489C"/>
    <w:rsid w:val="0043142F"/>
    <w:rsid w:val="00431C99"/>
    <w:rsid w:val="00433859"/>
    <w:rsid w:val="00440B45"/>
    <w:rsid w:val="00453D1A"/>
    <w:rsid w:val="00454570"/>
    <w:rsid w:val="00457451"/>
    <w:rsid w:val="004671DC"/>
    <w:rsid w:val="004709A5"/>
    <w:rsid w:val="004848D9"/>
    <w:rsid w:val="00492756"/>
    <w:rsid w:val="004A5097"/>
    <w:rsid w:val="004B2AB2"/>
    <w:rsid w:val="004B5C70"/>
    <w:rsid w:val="004B5F04"/>
    <w:rsid w:val="004B743C"/>
    <w:rsid w:val="004C270C"/>
    <w:rsid w:val="004C2ECA"/>
    <w:rsid w:val="004C6017"/>
    <w:rsid w:val="004D09BF"/>
    <w:rsid w:val="004D38AB"/>
    <w:rsid w:val="004E485E"/>
    <w:rsid w:val="004E4A1A"/>
    <w:rsid w:val="0051483B"/>
    <w:rsid w:val="00514F3C"/>
    <w:rsid w:val="00522FCB"/>
    <w:rsid w:val="005233B1"/>
    <w:rsid w:val="0054076D"/>
    <w:rsid w:val="005419B4"/>
    <w:rsid w:val="00544100"/>
    <w:rsid w:val="0054461E"/>
    <w:rsid w:val="00561731"/>
    <w:rsid w:val="00561BBC"/>
    <w:rsid w:val="005629C1"/>
    <w:rsid w:val="00564AD8"/>
    <w:rsid w:val="005717BC"/>
    <w:rsid w:val="0057798B"/>
    <w:rsid w:val="005858AB"/>
    <w:rsid w:val="00595252"/>
    <w:rsid w:val="005A1747"/>
    <w:rsid w:val="005A4493"/>
    <w:rsid w:val="005B6093"/>
    <w:rsid w:val="005C371C"/>
    <w:rsid w:val="005C447A"/>
    <w:rsid w:val="005D115E"/>
    <w:rsid w:val="005D2158"/>
    <w:rsid w:val="005D66FA"/>
    <w:rsid w:val="005E36EB"/>
    <w:rsid w:val="005F39A6"/>
    <w:rsid w:val="005F418A"/>
    <w:rsid w:val="00611B75"/>
    <w:rsid w:val="00623857"/>
    <w:rsid w:val="00624595"/>
    <w:rsid w:val="00627957"/>
    <w:rsid w:val="00633E22"/>
    <w:rsid w:val="00634A3F"/>
    <w:rsid w:val="0065626A"/>
    <w:rsid w:val="00671180"/>
    <w:rsid w:val="00671BBC"/>
    <w:rsid w:val="006732C8"/>
    <w:rsid w:val="00684CC7"/>
    <w:rsid w:val="00684D0F"/>
    <w:rsid w:val="006976DD"/>
    <w:rsid w:val="006A2B3A"/>
    <w:rsid w:val="006A6E21"/>
    <w:rsid w:val="006B2857"/>
    <w:rsid w:val="006B47AB"/>
    <w:rsid w:val="006C4A66"/>
    <w:rsid w:val="006E4511"/>
    <w:rsid w:val="006F56E7"/>
    <w:rsid w:val="00701FE3"/>
    <w:rsid w:val="00702B37"/>
    <w:rsid w:val="007037E6"/>
    <w:rsid w:val="007045DF"/>
    <w:rsid w:val="00710855"/>
    <w:rsid w:val="00713934"/>
    <w:rsid w:val="00714D24"/>
    <w:rsid w:val="007266D8"/>
    <w:rsid w:val="00726B1C"/>
    <w:rsid w:val="00727787"/>
    <w:rsid w:val="007313A1"/>
    <w:rsid w:val="0075722B"/>
    <w:rsid w:val="00765F3F"/>
    <w:rsid w:val="007676AC"/>
    <w:rsid w:val="00775C25"/>
    <w:rsid w:val="00777919"/>
    <w:rsid w:val="007A470E"/>
    <w:rsid w:val="007C1613"/>
    <w:rsid w:val="007C2521"/>
    <w:rsid w:val="007C505D"/>
    <w:rsid w:val="007C6EAD"/>
    <w:rsid w:val="007D24E6"/>
    <w:rsid w:val="007D3123"/>
    <w:rsid w:val="007D6FC9"/>
    <w:rsid w:val="007E1BFC"/>
    <w:rsid w:val="007E23DE"/>
    <w:rsid w:val="007E65A3"/>
    <w:rsid w:val="007E7275"/>
    <w:rsid w:val="007E7A19"/>
    <w:rsid w:val="007F1011"/>
    <w:rsid w:val="00805199"/>
    <w:rsid w:val="00807BAD"/>
    <w:rsid w:val="00820F75"/>
    <w:rsid w:val="00836715"/>
    <w:rsid w:val="00837BB5"/>
    <w:rsid w:val="00841BC9"/>
    <w:rsid w:val="00843947"/>
    <w:rsid w:val="0085017D"/>
    <w:rsid w:val="00854B13"/>
    <w:rsid w:val="00856065"/>
    <w:rsid w:val="00865E44"/>
    <w:rsid w:val="008713D1"/>
    <w:rsid w:val="0087673A"/>
    <w:rsid w:val="00881634"/>
    <w:rsid w:val="00882CAB"/>
    <w:rsid w:val="00884EC4"/>
    <w:rsid w:val="00886CED"/>
    <w:rsid w:val="00895640"/>
    <w:rsid w:val="008C044C"/>
    <w:rsid w:val="008C0E48"/>
    <w:rsid w:val="008C5467"/>
    <w:rsid w:val="008E0FF4"/>
    <w:rsid w:val="008E3ECF"/>
    <w:rsid w:val="008E58C8"/>
    <w:rsid w:val="008E7456"/>
    <w:rsid w:val="008F13AF"/>
    <w:rsid w:val="008F4071"/>
    <w:rsid w:val="008F77A2"/>
    <w:rsid w:val="00900951"/>
    <w:rsid w:val="009032D6"/>
    <w:rsid w:val="00912228"/>
    <w:rsid w:val="00912C12"/>
    <w:rsid w:val="009154C9"/>
    <w:rsid w:val="00946B62"/>
    <w:rsid w:val="00952BF1"/>
    <w:rsid w:val="00953CBD"/>
    <w:rsid w:val="00953EBC"/>
    <w:rsid w:val="0095598D"/>
    <w:rsid w:val="00957D43"/>
    <w:rsid w:val="0096318D"/>
    <w:rsid w:val="00963BBC"/>
    <w:rsid w:val="00965C34"/>
    <w:rsid w:val="00967AE6"/>
    <w:rsid w:val="009715F4"/>
    <w:rsid w:val="00981D04"/>
    <w:rsid w:val="0098730C"/>
    <w:rsid w:val="00987D46"/>
    <w:rsid w:val="009901F8"/>
    <w:rsid w:val="00993ECE"/>
    <w:rsid w:val="009B100A"/>
    <w:rsid w:val="009B33E9"/>
    <w:rsid w:val="009B7566"/>
    <w:rsid w:val="009C0772"/>
    <w:rsid w:val="009D1519"/>
    <w:rsid w:val="009E4397"/>
    <w:rsid w:val="009F6CB5"/>
    <w:rsid w:val="00A05EAD"/>
    <w:rsid w:val="00A23CE3"/>
    <w:rsid w:val="00A31443"/>
    <w:rsid w:val="00A31F37"/>
    <w:rsid w:val="00A4388F"/>
    <w:rsid w:val="00A84FF3"/>
    <w:rsid w:val="00A90BC6"/>
    <w:rsid w:val="00A9288E"/>
    <w:rsid w:val="00A93E7C"/>
    <w:rsid w:val="00A94C5D"/>
    <w:rsid w:val="00AC4EE7"/>
    <w:rsid w:val="00AC573B"/>
    <w:rsid w:val="00AD2E31"/>
    <w:rsid w:val="00AD3B29"/>
    <w:rsid w:val="00AD64DC"/>
    <w:rsid w:val="00AE0FD8"/>
    <w:rsid w:val="00AE33F5"/>
    <w:rsid w:val="00B13818"/>
    <w:rsid w:val="00B270DD"/>
    <w:rsid w:val="00B30B81"/>
    <w:rsid w:val="00B32217"/>
    <w:rsid w:val="00B32A20"/>
    <w:rsid w:val="00B33B6C"/>
    <w:rsid w:val="00B34B00"/>
    <w:rsid w:val="00B37B10"/>
    <w:rsid w:val="00B4247D"/>
    <w:rsid w:val="00B564CB"/>
    <w:rsid w:val="00B67E1D"/>
    <w:rsid w:val="00B73FBB"/>
    <w:rsid w:val="00B84722"/>
    <w:rsid w:val="00B87836"/>
    <w:rsid w:val="00B91D82"/>
    <w:rsid w:val="00B958D5"/>
    <w:rsid w:val="00B966BB"/>
    <w:rsid w:val="00B9794F"/>
    <w:rsid w:val="00BA357C"/>
    <w:rsid w:val="00BA4C05"/>
    <w:rsid w:val="00BA5023"/>
    <w:rsid w:val="00BA6885"/>
    <w:rsid w:val="00BB1DD8"/>
    <w:rsid w:val="00BB4A68"/>
    <w:rsid w:val="00BF640D"/>
    <w:rsid w:val="00BF72AF"/>
    <w:rsid w:val="00C051B2"/>
    <w:rsid w:val="00C20AB6"/>
    <w:rsid w:val="00C21EE2"/>
    <w:rsid w:val="00C26281"/>
    <w:rsid w:val="00C26B9B"/>
    <w:rsid w:val="00C36A4B"/>
    <w:rsid w:val="00C46AF7"/>
    <w:rsid w:val="00C47B4D"/>
    <w:rsid w:val="00C51068"/>
    <w:rsid w:val="00C62E9E"/>
    <w:rsid w:val="00C656C7"/>
    <w:rsid w:val="00C6718F"/>
    <w:rsid w:val="00C821CA"/>
    <w:rsid w:val="00CA1CD2"/>
    <w:rsid w:val="00CA445D"/>
    <w:rsid w:val="00CB0ED2"/>
    <w:rsid w:val="00CC0384"/>
    <w:rsid w:val="00CD5881"/>
    <w:rsid w:val="00CE0752"/>
    <w:rsid w:val="00CF36B3"/>
    <w:rsid w:val="00D0186B"/>
    <w:rsid w:val="00D11FDA"/>
    <w:rsid w:val="00D2302B"/>
    <w:rsid w:val="00D25BF6"/>
    <w:rsid w:val="00D27272"/>
    <w:rsid w:val="00D27A77"/>
    <w:rsid w:val="00D436E0"/>
    <w:rsid w:val="00D466A3"/>
    <w:rsid w:val="00D63C42"/>
    <w:rsid w:val="00D67A59"/>
    <w:rsid w:val="00D74E6F"/>
    <w:rsid w:val="00D7614B"/>
    <w:rsid w:val="00D8235B"/>
    <w:rsid w:val="00D83044"/>
    <w:rsid w:val="00D87131"/>
    <w:rsid w:val="00DA1A7F"/>
    <w:rsid w:val="00DA2726"/>
    <w:rsid w:val="00DA7CE7"/>
    <w:rsid w:val="00DB3765"/>
    <w:rsid w:val="00DC1DB5"/>
    <w:rsid w:val="00DC6F13"/>
    <w:rsid w:val="00DC778C"/>
    <w:rsid w:val="00DD00C9"/>
    <w:rsid w:val="00DD0491"/>
    <w:rsid w:val="00DD4D3D"/>
    <w:rsid w:val="00DD79C0"/>
    <w:rsid w:val="00DF7972"/>
    <w:rsid w:val="00E05CBE"/>
    <w:rsid w:val="00E1013E"/>
    <w:rsid w:val="00E10EB2"/>
    <w:rsid w:val="00E111EB"/>
    <w:rsid w:val="00E24E9F"/>
    <w:rsid w:val="00E371CF"/>
    <w:rsid w:val="00E55A08"/>
    <w:rsid w:val="00E72F31"/>
    <w:rsid w:val="00E849C4"/>
    <w:rsid w:val="00E91968"/>
    <w:rsid w:val="00E97B02"/>
    <w:rsid w:val="00EA0CCD"/>
    <w:rsid w:val="00EA192C"/>
    <w:rsid w:val="00EA31FC"/>
    <w:rsid w:val="00EC0BAA"/>
    <w:rsid w:val="00EC5E7B"/>
    <w:rsid w:val="00ED1FF4"/>
    <w:rsid w:val="00ED3EE9"/>
    <w:rsid w:val="00ED7FF2"/>
    <w:rsid w:val="00EE1E37"/>
    <w:rsid w:val="00EF4915"/>
    <w:rsid w:val="00F015FE"/>
    <w:rsid w:val="00F040E8"/>
    <w:rsid w:val="00F05112"/>
    <w:rsid w:val="00F07327"/>
    <w:rsid w:val="00F312F7"/>
    <w:rsid w:val="00F76885"/>
    <w:rsid w:val="00F76E89"/>
    <w:rsid w:val="00F831F0"/>
    <w:rsid w:val="00F90FF0"/>
    <w:rsid w:val="00F96685"/>
    <w:rsid w:val="00FA1B2F"/>
    <w:rsid w:val="00FA3807"/>
    <w:rsid w:val="00FC156B"/>
    <w:rsid w:val="00FC3CDE"/>
    <w:rsid w:val="00FC54ED"/>
    <w:rsid w:val="00FD33F3"/>
    <w:rsid w:val="00FD3953"/>
    <w:rsid w:val="00FD399A"/>
    <w:rsid w:val="00FD4F6D"/>
    <w:rsid w:val="00FE2FDE"/>
    <w:rsid w:val="01F01BD2"/>
    <w:rsid w:val="04BF588C"/>
    <w:rsid w:val="05F43C0F"/>
    <w:rsid w:val="098A290C"/>
    <w:rsid w:val="099948FD"/>
    <w:rsid w:val="0A44280E"/>
    <w:rsid w:val="0C822AC2"/>
    <w:rsid w:val="128B215A"/>
    <w:rsid w:val="12987E22"/>
    <w:rsid w:val="136B4995"/>
    <w:rsid w:val="199F4658"/>
    <w:rsid w:val="19E93F76"/>
    <w:rsid w:val="1B0B373B"/>
    <w:rsid w:val="1CD81789"/>
    <w:rsid w:val="1F864FB5"/>
    <w:rsid w:val="200D266C"/>
    <w:rsid w:val="20894152"/>
    <w:rsid w:val="26C5179B"/>
    <w:rsid w:val="27221F7E"/>
    <w:rsid w:val="2B4D20BD"/>
    <w:rsid w:val="2D7B5AF1"/>
    <w:rsid w:val="31343165"/>
    <w:rsid w:val="330662B0"/>
    <w:rsid w:val="34576C92"/>
    <w:rsid w:val="363D46DF"/>
    <w:rsid w:val="384D5939"/>
    <w:rsid w:val="387642AF"/>
    <w:rsid w:val="38CC3AF8"/>
    <w:rsid w:val="3DA768E2"/>
    <w:rsid w:val="3EFB0A16"/>
    <w:rsid w:val="443E65DA"/>
    <w:rsid w:val="473A6E96"/>
    <w:rsid w:val="4A642ED4"/>
    <w:rsid w:val="4E1435B9"/>
    <w:rsid w:val="57D1482F"/>
    <w:rsid w:val="5DDE3802"/>
    <w:rsid w:val="5E6C3504"/>
    <w:rsid w:val="620B0D25"/>
    <w:rsid w:val="62143CF9"/>
    <w:rsid w:val="640316FA"/>
    <w:rsid w:val="649A0F22"/>
    <w:rsid w:val="66285F62"/>
    <w:rsid w:val="6699199F"/>
    <w:rsid w:val="6B250CC2"/>
    <w:rsid w:val="6BEE5558"/>
    <w:rsid w:val="6BF40926"/>
    <w:rsid w:val="6DBA6803"/>
    <w:rsid w:val="6DF97882"/>
    <w:rsid w:val="6FF50613"/>
    <w:rsid w:val="70180DF5"/>
    <w:rsid w:val="72BA5FA0"/>
    <w:rsid w:val="733B790E"/>
    <w:rsid w:val="74BA11E3"/>
    <w:rsid w:val="75614FED"/>
    <w:rsid w:val="75CF4FA6"/>
    <w:rsid w:val="7ED93E46"/>
    <w:rsid w:val="7FA0671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line="390" w:lineRule="atLeast"/>
      <w:jc w:val="left"/>
    </w:pPr>
    <w:rPr>
      <w:rFonts w:ascii="宋体" w:hAnsi="宋体" w:cs="宋体"/>
      <w:kern w:val="0"/>
      <w:szCs w:val="21"/>
    </w:rPr>
  </w:style>
  <w:style w:type="character" w:styleId="8">
    <w:name w:val="Hyperlink"/>
    <w:basedOn w:val="7"/>
    <w:semiHidden/>
    <w:qFormat/>
    <w:uiPriority w:val="99"/>
    <w:rPr>
      <w:rFonts w:cs="Times New Roman"/>
      <w:color w:val="414141"/>
      <w:sz w:val="18"/>
      <w:szCs w:val="18"/>
      <w:u w:val="none"/>
    </w:rPr>
  </w:style>
  <w:style w:type="character" w:customStyle="1" w:styleId="9">
    <w:name w:val="批注框文本 Char"/>
    <w:basedOn w:val="7"/>
    <w:link w:val="2"/>
    <w:semiHidden/>
    <w:qFormat/>
    <w:locked/>
    <w:uiPriority w:val="99"/>
    <w:rPr>
      <w:rFonts w:cs="Times New Roman"/>
      <w:sz w:val="18"/>
      <w:szCs w:val="18"/>
    </w:rPr>
  </w:style>
  <w:style w:type="paragraph" w:styleId="10">
    <w:name w:val="List Paragraph"/>
    <w:basedOn w:val="1"/>
    <w:qFormat/>
    <w:uiPriority w:val="99"/>
    <w:pPr>
      <w:ind w:firstLine="420" w:firstLineChars="200"/>
    </w:pPr>
  </w:style>
  <w:style w:type="character" w:customStyle="1" w:styleId="11">
    <w:name w:val="页眉 Char"/>
    <w:basedOn w:val="7"/>
    <w:link w:val="4"/>
    <w:semiHidden/>
    <w:qFormat/>
    <w:locked/>
    <w:uiPriority w:val="99"/>
    <w:rPr>
      <w:rFonts w:cs="Times New Roman"/>
      <w:sz w:val="18"/>
      <w:szCs w:val="18"/>
    </w:rPr>
  </w:style>
  <w:style w:type="character" w:customStyle="1" w:styleId="12">
    <w:name w:val="页脚 Char"/>
    <w:basedOn w:val="7"/>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0F05F5-3ED7-4D63-9535-D0AA41DF469A}">
  <ds:schemaRefs/>
</ds:datastoreItem>
</file>

<file path=docProps/app.xml><?xml version="1.0" encoding="utf-8"?>
<Properties xmlns="http://schemas.openxmlformats.org/officeDocument/2006/extended-properties" xmlns:vt="http://schemas.openxmlformats.org/officeDocument/2006/docPropsVTypes">
  <Template>Normal</Template>
  <Pages>8</Pages>
  <Words>3372</Words>
  <Characters>3511</Characters>
  <Lines>32</Lines>
  <Paragraphs>9</Paragraphs>
  <TotalTime>61</TotalTime>
  <ScaleCrop>false</ScaleCrop>
  <LinksUpToDate>false</LinksUpToDate>
  <CharactersWithSpaces>3511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2022-03-18T02:51:00Z</dcterms:created>
  <dc:creator>NTKO</dc:creator>
  <cp:lastModifiedBy>Administrator</cp:lastModifiedBy>
  <cp:lastPrinted>2023-02-15T06:06:00Z</cp:lastPrinted>
  <dcterms:modified xsi:type="dcterms:W3CDTF">2023-02-23T10:54:00Z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EB3242B3CBC94352BEE2D794119D9502</vt:lpwstr>
  </property>
</Properties>
</file>