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附件1：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  <w:t>苏州高新区枫桥街道公开招聘工作人员岗位简介表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638"/>
        <w:gridCol w:w="1650"/>
        <w:gridCol w:w="2392"/>
        <w:gridCol w:w="779"/>
        <w:gridCol w:w="750"/>
        <w:gridCol w:w="1462"/>
        <w:gridCol w:w="650"/>
        <w:gridCol w:w="1525"/>
        <w:gridCol w:w="3038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7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面试比例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67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77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户籍要求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001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社区工作人员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社区（社区服务中心）工作人员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3:1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全日制大学及以上学历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苏州市区户籍（不含常熟、昆山、张家港、太仓市）</w:t>
            </w:r>
          </w:p>
        </w:tc>
        <w:tc>
          <w:tcPr>
            <w:tcW w:w="303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女性，具有相应学位，30周岁以下（1992年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月1日后出生）。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社区工作人员</w:t>
            </w:r>
          </w:p>
        </w:tc>
        <w:tc>
          <w:tcPr>
            <w:tcW w:w="23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3:1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男性，具有相应学位，30周岁以下（1992年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月1日后出生）。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社区工作人员</w:t>
            </w:r>
          </w:p>
        </w:tc>
        <w:tc>
          <w:tcPr>
            <w:tcW w:w="23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3:1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男性，具有相应学位，面向2022年应届毕业生。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exact"/>
          <w:jc w:val="center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街道下属企业总经理助理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街道下属企业总经理助理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:1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大学及以上学历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不限</w:t>
            </w:r>
          </w:p>
        </w:tc>
        <w:tc>
          <w:tcPr>
            <w:tcW w:w="303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1、熟悉企业制度建设、综合管理等工作；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2、具备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良好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的公共关系、管理、协调等工作能力；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3、具有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年以上企业中层正职工作经验；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4、3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周岁以下（198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月1日后出生）。</w:t>
            </w:r>
          </w:p>
          <w:p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7127E"/>
    <w:rsid w:val="03D257A6"/>
    <w:rsid w:val="3DCF3A3C"/>
    <w:rsid w:val="3ED83F30"/>
    <w:rsid w:val="45F7127E"/>
    <w:rsid w:val="4E3B3D2E"/>
    <w:rsid w:val="58580FAB"/>
    <w:rsid w:val="5C4E13D7"/>
    <w:rsid w:val="6161703E"/>
    <w:rsid w:val="658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2022-07-27T01:49:00Z</dcterms:created>
  <dc:creator>gu.zh</dc:creator>
  <cp:lastModifiedBy>gu.zh</cp:lastModifiedBy>
  <cp:lastPrinted>2022-07-28T06:14:00Z</cp:lastPrinted>
  <dcterms:modified xsi:type="dcterms:W3CDTF">2022-07-30T08:06:35Z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9FF80A1DFFD54B28B25755E3E6F3644B</vt:lpwstr>
  </property>
</Properties>
</file>