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160" w:rsidRDefault="002C0160" w:rsidP="002C0160">
      <w:pPr>
        <w:pStyle w:val="a5"/>
        <w:jc w:val="left"/>
        <w:rPr>
          <w:rFonts w:hint="eastAsia"/>
          <w:w w:val="90"/>
          <w:sz w:val="28"/>
          <w:szCs w:val="28"/>
        </w:rPr>
      </w:pPr>
      <w:r>
        <w:rPr>
          <w:rFonts w:hint="eastAsia"/>
          <w:w w:val="90"/>
          <w:sz w:val="28"/>
          <w:szCs w:val="28"/>
        </w:rPr>
        <w:t>附件</w:t>
      </w:r>
      <w:r>
        <w:rPr>
          <w:rFonts w:hint="eastAsia"/>
          <w:w w:val="90"/>
          <w:sz w:val="28"/>
          <w:szCs w:val="28"/>
        </w:rPr>
        <w:t>3</w:t>
      </w:r>
    </w:p>
    <w:p w:rsidR="002C0160" w:rsidRDefault="002C0160" w:rsidP="002C0160">
      <w:pPr>
        <w:jc w:val="center"/>
        <w:rPr>
          <w:rFonts w:hint="eastAsia"/>
        </w:rPr>
      </w:pPr>
    </w:p>
    <w:p w:rsidR="002C0160" w:rsidRDefault="002C0160" w:rsidP="002C0160">
      <w:pPr>
        <w:jc w:val="center"/>
        <w:rPr>
          <w:rFonts w:ascii="方正小标宋简体" w:eastAsia="方正小标宋简体"/>
          <w:sz w:val="36"/>
          <w:szCs w:val="36"/>
        </w:rPr>
      </w:pPr>
      <w:r>
        <w:rPr>
          <w:rFonts w:ascii="方正小标宋简体" w:eastAsia="方正小标宋简体" w:hint="eastAsia"/>
          <w:sz w:val="36"/>
          <w:szCs w:val="36"/>
        </w:rPr>
        <w:t>新冠肺炎疫情防控网上告知暨考生承诺书</w:t>
      </w:r>
    </w:p>
    <w:p w:rsidR="002C0160" w:rsidRDefault="002C0160" w:rsidP="002C0160">
      <w:pPr>
        <w:rPr>
          <w:rFonts w:ascii="仿宋" w:eastAsia="仿宋"/>
        </w:rPr>
      </w:pPr>
    </w:p>
    <w:p w:rsidR="002C0160" w:rsidRDefault="002C0160" w:rsidP="002C0160">
      <w:pPr>
        <w:spacing w:line="520" w:lineRule="exact"/>
        <w:ind w:firstLineChars="147" w:firstLine="309"/>
        <w:rPr>
          <w:rFonts w:ascii="仿宋_GB2312" w:eastAsia="仿宋_GB2312" w:hAnsi="宋体" w:cs="Arial"/>
          <w:color w:val="000000"/>
          <w:sz w:val="28"/>
          <w:szCs w:val="28"/>
        </w:rPr>
      </w:pPr>
      <w:r>
        <w:rPr>
          <w:rFonts w:ascii="仿宋" w:eastAsia="仿宋" w:hint="eastAsia"/>
        </w:rPr>
        <w:t xml:space="preserve">    </w:t>
      </w:r>
      <w:r>
        <w:rPr>
          <w:rFonts w:ascii="仿宋_GB2312" w:eastAsia="仿宋_GB2312" w:hAnsi="宋体" w:cs="Arial" w:hint="eastAsia"/>
          <w:color w:val="000000"/>
          <w:sz w:val="28"/>
          <w:szCs w:val="28"/>
        </w:rPr>
        <w:t>一、根据目前江苏省新冠肺炎疫情防控有关要求，考生在考试当天进入考点时应主动向工作人员出示“苏康码”并配合检测体温。“苏康码”为绿码，且经现场测量体温低于37.3℃、无干咳等异常症状的人员方可进入考点参加考试。参加考试的考生应自备一次性医用口罩或无呼吸阀的N95口罩，除身份确认环节需摘除口罩以外全程佩戴，做好个人防护。</w:t>
      </w:r>
    </w:p>
    <w:p w:rsidR="002C0160" w:rsidRDefault="002C0160" w:rsidP="002C0160">
      <w:pPr>
        <w:spacing w:line="520" w:lineRule="exact"/>
        <w:ind w:firstLineChars="200" w:firstLine="560"/>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二、按当前疫情防控有关要求，考试当天持“苏康码”非绿码的考生不得进入考点参加考试，并配合安排至指定地点进行集中隔离医学观察。考试前14天内有国内疫情中高风险地区或国（境）外旅居史或有新冠肺炎确诊病例、疑似病例、无症状感染者密切接触史的考生，应主动报告，并配合安排至指定地点进行集中隔离医学观察。</w:t>
      </w:r>
    </w:p>
    <w:p w:rsidR="002C0160" w:rsidRDefault="002C0160" w:rsidP="002C0160">
      <w:pPr>
        <w:spacing w:line="520" w:lineRule="exact"/>
        <w:ind w:firstLineChars="200" w:firstLine="560"/>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三、来自国（境）内中高风险地区的应试人员，无法提供48小时内新冠病毒核酸检测阴性证明（无法出示包含核酸检测阴性信息的健康通行码绿码）的，应主动报告，并配合安排至指定地点进行集中隔离医学观察。</w:t>
      </w:r>
    </w:p>
    <w:p w:rsidR="002C0160" w:rsidRDefault="002C0160" w:rsidP="002C0160">
      <w:pPr>
        <w:spacing w:line="520" w:lineRule="exact"/>
        <w:ind w:firstLineChars="200" w:firstLine="560"/>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四、来自低风险地区的应试人员，在当地参加检测有困难的，无法提供72小时内新冠病毒核酸检测阴性证明（无法出示包含核酸检测阴性信息的健康通行码绿码）的，可按江苏人力资源社会保障网公示的核酸检测点预约来苏后及时检测。核酸检测有一定时间周期，请注意提前预约，提前来苏参加检测，不要错过资格复审（考试）时间。</w:t>
      </w:r>
    </w:p>
    <w:p w:rsidR="002C0160" w:rsidRDefault="002C0160" w:rsidP="002C0160">
      <w:pPr>
        <w:spacing w:line="520" w:lineRule="exact"/>
        <w:ind w:firstLineChars="200" w:firstLine="560"/>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五、凡隐瞒或谎报旅居史、接触史、健康状况等疫情防控重点信息，或不配合工作人员进行防疫检测、询问、排查、送诊等造成严重</w:t>
      </w:r>
      <w:r>
        <w:rPr>
          <w:rFonts w:ascii="仿宋_GB2312" w:eastAsia="仿宋_GB2312" w:hAnsi="宋体" w:cs="Arial" w:hint="eastAsia"/>
          <w:color w:val="000000"/>
          <w:sz w:val="28"/>
          <w:szCs w:val="28"/>
        </w:rPr>
        <w:lastRenderedPageBreak/>
        <w:t>后果的，取消其相应资格，并按有关规定进行处理，构成违法的将依法追究其法律责任。</w:t>
      </w:r>
    </w:p>
    <w:p w:rsidR="002C0160" w:rsidRDefault="002C0160" w:rsidP="002C0160">
      <w:pPr>
        <w:spacing w:line="520" w:lineRule="exact"/>
        <w:ind w:firstLineChars="200" w:firstLine="560"/>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六、相关防控要求将根据我省、市疫情防控形势及疫情防控指挥部指令及时调整。</w:t>
      </w:r>
    </w:p>
    <w:p w:rsidR="002C0160" w:rsidRDefault="002C0160" w:rsidP="002C0160">
      <w:pPr>
        <w:spacing w:line="52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七、考生应认真阅读本文件，知悉告知事项、证明义务和防疫要求，并郑重承诺：本人填报、提交的所有信息（证明）均真实、准确、完整、有效，并保证配合做好疫情防控相关工作。如有违反，本人自愿承担相关责任、接受相应处理。</w:t>
      </w:r>
    </w:p>
    <w:p w:rsidR="002C0160" w:rsidRDefault="002C0160" w:rsidP="002C0160">
      <w:pPr>
        <w:spacing w:line="520" w:lineRule="exact"/>
        <w:rPr>
          <w:rFonts w:ascii="仿宋_GB2312" w:eastAsia="仿宋_GB2312" w:hAnsi="宋体" w:cs="Arial" w:hint="eastAsia"/>
          <w:color w:val="000000"/>
          <w:sz w:val="28"/>
          <w:szCs w:val="28"/>
        </w:rPr>
      </w:pPr>
    </w:p>
    <w:p w:rsidR="002C0160" w:rsidRDefault="002C0160" w:rsidP="002C0160">
      <w:pPr>
        <w:spacing w:line="520" w:lineRule="exact"/>
        <w:rPr>
          <w:rFonts w:ascii="仿宋_GB2312" w:eastAsia="仿宋_GB2312" w:hAnsi="宋体" w:cs="Arial" w:hint="eastAsia"/>
          <w:color w:val="000000"/>
          <w:sz w:val="28"/>
          <w:szCs w:val="28"/>
        </w:rPr>
      </w:pPr>
    </w:p>
    <w:p w:rsidR="002C0160" w:rsidRDefault="002C0160" w:rsidP="002C0160">
      <w:pPr>
        <w:spacing w:line="520" w:lineRule="exact"/>
        <w:rPr>
          <w:rFonts w:ascii="仿宋_GB2312" w:eastAsia="仿宋_GB2312" w:hAnsi="宋体" w:cs="Arial" w:hint="eastAsia"/>
          <w:color w:val="000000"/>
          <w:sz w:val="28"/>
          <w:szCs w:val="28"/>
        </w:rPr>
      </w:pPr>
    </w:p>
    <w:p w:rsidR="002C0160" w:rsidRDefault="002C0160" w:rsidP="002C0160">
      <w:pPr>
        <w:spacing w:line="520" w:lineRule="exact"/>
        <w:rPr>
          <w:rFonts w:ascii="仿宋_GB2312" w:eastAsia="仿宋_GB2312" w:hAnsi="宋体" w:cs="Arial"/>
          <w:color w:val="000000"/>
          <w:sz w:val="28"/>
          <w:szCs w:val="28"/>
        </w:rPr>
      </w:pPr>
    </w:p>
    <w:p w:rsidR="002C0160" w:rsidRDefault="002C0160" w:rsidP="002C0160">
      <w:pPr>
        <w:spacing w:line="520" w:lineRule="exact"/>
        <w:ind w:firstLineChars="147" w:firstLine="412"/>
        <w:rPr>
          <w:rFonts w:ascii="仿宋_GB2312" w:eastAsia="仿宋_GB2312" w:hAnsi="宋体" w:cs="Arial"/>
          <w:color w:val="000000"/>
          <w:sz w:val="28"/>
          <w:szCs w:val="28"/>
        </w:rPr>
      </w:pPr>
      <w:r>
        <w:rPr>
          <w:rFonts w:ascii="仿宋_GB2312" w:eastAsia="仿宋_GB2312" w:hAnsi="宋体" w:cs="Arial" w:hint="eastAsia"/>
          <w:color w:val="000000"/>
          <w:sz w:val="28"/>
          <w:szCs w:val="28"/>
        </w:rPr>
        <w:t xml:space="preserve">                                   </w:t>
      </w:r>
      <w:r>
        <w:rPr>
          <w:rFonts w:ascii="仿宋_GB2312" w:eastAsia="仿宋_GB2312" w:hAnsi="宋体" w:cs="Arial"/>
          <w:color w:val="000000"/>
          <w:sz w:val="28"/>
          <w:szCs w:val="28"/>
        </w:rPr>
        <w:t xml:space="preserve">  </w:t>
      </w:r>
      <w:r>
        <w:rPr>
          <w:rFonts w:ascii="仿宋_GB2312" w:eastAsia="仿宋_GB2312" w:hAnsi="宋体" w:cs="Arial" w:hint="eastAsia"/>
          <w:color w:val="000000"/>
          <w:sz w:val="28"/>
          <w:szCs w:val="28"/>
        </w:rPr>
        <w:t xml:space="preserve">  苏州市交通运输局</w:t>
      </w:r>
    </w:p>
    <w:p w:rsidR="002C0160" w:rsidRDefault="002C0160" w:rsidP="002C0160">
      <w:pPr>
        <w:spacing w:line="520" w:lineRule="exact"/>
        <w:ind w:leftChars="147" w:left="5489" w:hangingChars="1850" w:hanging="5180"/>
        <w:rPr>
          <w:rFonts w:ascii="仿宋_GB2312" w:eastAsia="仿宋_GB2312" w:hAnsi="宋体" w:cs="Arial"/>
          <w:color w:val="000000"/>
          <w:sz w:val="28"/>
          <w:szCs w:val="28"/>
        </w:rPr>
      </w:pPr>
      <w:r>
        <w:rPr>
          <w:rFonts w:ascii="仿宋_GB2312" w:eastAsia="仿宋_GB2312" w:hAnsi="宋体" w:cs="Arial" w:hint="eastAsia"/>
          <w:color w:val="000000"/>
          <w:sz w:val="28"/>
          <w:szCs w:val="28"/>
        </w:rPr>
        <w:t xml:space="preserve">                                        2022年6月1</w:t>
      </w:r>
      <w:r>
        <w:rPr>
          <w:rFonts w:ascii="仿宋_GB2312" w:eastAsia="仿宋_GB2312" w:hAnsi="宋体" w:cs="Arial"/>
          <w:color w:val="000000"/>
          <w:sz w:val="28"/>
          <w:szCs w:val="28"/>
        </w:rPr>
        <w:t>3</w:t>
      </w:r>
      <w:r>
        <w:rPr>
          <w:rFonts w:ascii="仿宋_GB2312" w:eastAsia="仿宋_GB2312" w:hAnsi="宋体" w:cs="Arial" w:hint="eastAsia"/>
          <w:color w:val="000000"/>
          <w:sz w:val="28"/>
          <w:szCs w:val="28"/>
        </w:rPr>
        <w:t>日</w:t>
      </w:r>
    </w:p>
    <w:p w:rsidR="00C43AC9" w:rsidRPr="002C0160" w:rsidRDefault="0092232C">
      <w:bookmarkStart w:id="0" w:name="_GoBack"/>
      <w:bookmarkEnd w:id="0"/>
    </w:p>
    <w:sectPr w:rsidR="00C43AC9" w:rsidRPr="002C01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32C" w:rsidRDefault="0092232C" w:rsidP="002C0160">
      <w:r>
        <w:separator/>
      </w:r>
    </w:p>
  </w:endnote>
  <w:endnote w:type="continuationSeparator" w:id="0">
    <w:p w:rsidR="0092232C" w:rsidRDefault="0092232C" w:rsidP="002C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32C" w:rsidRDefault="0092232C" w:rsidP="002C0160">
      <w:r>
        <w:separator/>
      </w:r>
    </w:p>
  </w:footnote>
  <w:footnote w:type="continuationSeparator" w:id="0">
    <w:p w:rsidR="0092232C" w:rsidRDefault="0092232C" w:rsidP="002C0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68"/>
    <w:rsid w:val="002C0160"/>
    <w:rsid w:val="0030382C"/>
    <w:rsid w:val="0042451D"/>
    <w:rsid w:val="006A7B68"/>
    <w:rsid w:val="00922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B0726F-6DE6-434B-A4C9-0647B3CD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1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1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160"/>
    <w:rPr>
      <w:sz w:val="18"/>
      <w:szCs w:val="18"/>
    </w:rPr>
  </w:style>
  <w:style w:type="paragraph" w:styleId="a4">
    <w:name w:val="footer"/>
    <w:basedOn w:val="a"/>
    <w:link w:val="Char0"/>
    <w:uiPriority w:val="99"/>
    <w:unhideWhenUsed/>
    <w:rsid w:val="002C01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160"/>
    <w:rPr>
      <w:sz w:val="18"/>
      <w:szCs w:val="18"/>
    </w:rPr>
  </w:style>
  <w:style w:type="paragraph" w:styleId="a5">
    <w:name w:val="Subtitle"/>
    <w:basedOn w:val="a"/>
    <w:next w:val="a"/>
    <w:link w:val="Char1"/>
    <w:qFormat/>
    <w:rsid w:val="002C0160"/>
    <w:pPr>
      <w:spacing w:before="240" w:after="60" w:line="312" w:lineRule="auto"/>
      <w:jc w:val="center"/>
      <w:outlineLvl w:val="1"/>
    </w:pPr>
    <w:rPr>
      <w:rFonts w:ascii="等线 Light" w:hAnsi="等线 Light"/>
      <w:b/>
      <w:bCs/>
      <w:kern w:val="28"/>
      <w:sz w:val="32"/>
      <w:szCs w:val="32"/>
      <w:lang w:val="x-none" w:eastAsia="x-none"/>
    </w:rPr>
  </w:style>
  <w:style w:type="character" w:customStyle="1" w:styleId="Char1">
    <w:name w:val="副标题 Char"/>
    <w:basedOn w:val="a0"/>
    <w:link w:val="a5"/>
    <w:rsid w:val="002C0160"/>
    <w:rPr>
      <w:rFonts w:ascii="等线 Light" w:eastAsia="宋体" w:hAnsi="等线 Light"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史星伟sxw</dc:creator>
  <cp:keywords/>
  <dc:description/>
  <cp:lastModifiedBy>史星伟sxw</cp:lastModifiedBy>
  <cp:revision>2</cp:revision>
  <dcterms:created xsi:type="dcterms:W3CDTF">2022-06-10T06:36:00Z</dcterms:created>
  <dcterms:modified xsi:type="dcterms:W3CDTF">2022-06-10T06:36:00Z</dcterms:modified>
</cp:coreProperties>
</file>