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E8" w:rsidRDefault="0068082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tbl>
      <w:tblPr>
        <w:tblW w:w="14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582"/>
        <w:gridCol w:w="912"/>
        <w:gridCol w:w="4867"/>
        <w:gridCol w:w="6446"/>
      </w:tblGrid>
      <w:tr w:rsidR="001D1DE8">
        <w:trPr>
          <w:trHeight w:val="680"/>
          <w:tblHeader/>
        </w:trPr>
        <w:tc>
          <w:tcPr>
            <w:tcW w:w="14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1DE8" w:rsidRDefault="0068082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仿宋" w:hint="eastAsia"/>
                <w:bCs/>
                <w:sz w:val="36"/>
                <w:szCs w:val="36"/>
              </w:rPr>
              <w:t>公开竞聘岗位其他任职资格及岗位职责</w:t>
            </w:r>
          </w:p>
        </w:tc>
      </w:tr>
      <w:tr w:rsidR="001D1DE8">
        <w:trPr>
          <w:trHeight w:val="561"/>
          <w:tblHeader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其他任职条件</w:t>
            </w:r>
          </w:p>
        </w:tc>
        <w:tc>
          <w:tcPr>
            <w:tcW w:w="6446" w:type="dxa"/>
            <w:tcBorders>
              <w:top w:val="single" w:sz="4" w:space="0" w:color="auto"/>
            </w:tcBorders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岗位职责</w:t>
            </w:r>
          </w:p>
        </w:tc>
      </w:tr>
      <w:tr w:rsidR="001D1DE8">
        <w:trPr>
          <w:trHeight w:val="338"/>
        </w:trPr>
        <w:tc>
          <w:tcPr>
            <w:tcW w:w="659" w:type="dxa"/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82" w:type="dxa"/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综合管理部</w:t>
            </w:r>
          </w:p>
        </w:tc>
        <w:tc>
          <w:tcPr>
            <w:tcW w:w="912" w:type="dxa"/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经理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助理</w:t>
            </w:r>
          </w:p>
        </w:tc>
        <w:tc>
          <w:tcPr>
            <w:tcW w:w="4867" w:type="dxa"/>
            <w:vAlign w:val="center"/>
          </w:tcPr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中共党员，具有较高的政治素养，遵守国家法律法规；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2.3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以上工作经验，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具备良好的综合管理能力，熟悉掌握行政工作相关业务流程；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具有较强的文字功底及语言表达能力，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较强的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沟通、协调、抗压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、学习能力；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熟练掌握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office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办公软件，擅长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PPT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WORD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和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EXCEL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5.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特别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优秀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可</w:t>
            </w:r>
            <w:proofErr w:type="gramEnd"/>
            <w:r>
              <w:rPr>
                <w:rFonts w:ascii="仿宋_GB2312" w:eastAsia="仿宋_GB2312" w:hAnsi="宋体" w:cs="宋体"/>
                <w:kern w:val="0"/>
                <w:szCs w:val="21"/>
              </w:rPr>
              <w:t>适当放宽条件。</w:t>
            </w:r>
          </w:p>
        </w:tc>
        <w:tc>
          <w:tcPr>
            <w:tcW w:w="6446" w:type="dxa"/>
            <w:vAlign w:val="center"/>
          </w:tcPr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协助编制公司党群工作年度计划、公司行政工作规划和年度计划，经批准后实施；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协助草拟公司党建规章制度、文件、工作计划、工作总结、报告和函件等；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协助公司重要活动、会议的组织管理工作，公司决议决定督办，各部门日常事务协调；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4.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负责制定和实施公司信息化发展规划，建立和完善公司信息化相关管理制度；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负责公司文电收发、审核、传阅、保管、归档、销毁（清退）及档案管理工作；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6.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领导交办的其他工作任务。</w:t>
            </w:r>
          </w:p>
        </w:tc>
      </w:tr>
      <w:tr w:rsidR="001D1DE8">
        <w:trPr>
          <w:trHeight w:val="3860"/>
        </w:trPr>
        <w:tc>
          <w:tcPr>
            <w:tcW w:w="659" w:type="dxa"/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82" w:type="dxa"/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工业服务部</w:t>
            </w:r>
          </w:p>
        </w:tc>
        <w:tc>
          <w:tcPr>
            <w:tcW w:w="912" w:type="dxa"/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经理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助理</w:t>
            </w:r>
          </w:p>
        </w:tc>
        <w:tc>
          <w:tcPr>
            <w:tcW w:w="4867" w:type="dxa"/>
            <w:vAlign w:val="center"/>
          </w:tcPr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具有较高的政治素养，遵守国家法律法规；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 w:type="page"/>
              <w:t>2.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年以上工作经验，具备较丰富的营销能力；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 w:type="page"/>
              <w:t>3.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熟悉购销合同流程，熟悉阀门及相关配件业务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具备相关实践经验；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 w:type="page"/>
              <w:t>4.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具有较强的文字功底及语言表达能力，较强的组织、沟通、协调、抗压、学习能力；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 w:type="page"/>
              <w:t>5.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熟练掌握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office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办公软件，擅长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PPT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WORD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和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EXCEL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 w:type="page"/>
              <w:t>6.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特别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优秀可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适当放宽条件。</w:t>
            </w:r>
          </w:p>
        </w:tc>
        <w:tc>
          <w:tcPr>
            <w:tcW w:w="6446" w:type="dxa"/>
            <w:vAlign w:val="center"/>
          </w:tcPr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协助拟定公司阀门及与阀门相关的工业服务整体营销战略规划、实施和改进，编制并实施市场开拓计划、产品销售计划；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协助建立与完善阀门市场营销网络体系，建立、实施和改善销售管理体系和制度；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协助营销经费的预算和控制，完成产品的售后、客户回访、沟通等服务工作；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协助销售渠道规划、建设与管理，归类整理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客户信息资料；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协助销售合同的拟定、签订，组织销售合同评审、执行控制、销售合同存档管理；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领导交办的其他工作任务。</w:t>
            </w:r>
          </w:p>
        </w:tc>
      </w:tr>
      <w:tr w:rsidR="001D1DE8">
        <w:trPr>
          <w:trHeight w:val="3385"/>
        </w:trPr>
        <w:tc>
          <w:tcPr>
            <w:tcW w:w="659" w:type="dxa"/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582" w:type="dxa"/>
            <w:vAlign w:val="center"/>
          </w:tcPr>
          <w:p w:rsidR="001D1DE8" w:rsidRDefault="0068082F" w:rsidP="0068082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资产经营部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（安全质量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部）</w:t>
            </w:r>
          </w:p>
        </w:tc>
        <w:tc>
          <w:tcPr>
            <w:tcW w:w="912" w:type="dxa"/>
            <w:vAlign w:val="center"/>
          </w:tcPr>
          <w:p w:rsidR="001D1DE8" w:rsidRDefault="0068082F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经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助理</w:t>
            </w:r>
          </w:p>
        </w:tc>
        <w:tc>
          <w:tcPr>
            <w:tcW w:w="4867" w:type="dxa"/>
            <w:vAlign w:val="center"/>
          </w:tcPr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具有较高的政治素养，遵守国家法律法规；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 w:type="page"/>
              <w:t>2.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年以上工作经验，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年以上安全生产管理工作经验优先；</w:t>
            </w:r>
          </w:p>
          <w:p w:rsidR="001D1DE8" w:rsidRDefault="0068082F">
            <w:pPr>
              <w:pStyle w:val="HTML"/>
              <w:shd w:val="clear" w:color="auto" w:fill="FFFFFF"/>
              <w:wordWrap w:val="0"/>
              <w:spacing w:line="320" w:lineRule="exact"/>
              <w:rPr>
                <w:rFonts w:ascii="仿宋_GB2312" w:eastAsia="仿宋_GB2312" w:hint="default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3.</w:t>
            </w:r>
            <w:r>
              <w:rPr>
                <w:rFonts w:ascii="仿宋_GB2312" w:eastAsia="仿宋_GB2312"/>
                <w:sz w:val="21"/>
                <w:szCs w:val="21"/>
              </w:rPr>
              <w:t>取得安全员资格证或安全工程师资格证，掌握安全技术专业知识。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熟悉国家有关安全生产的法律法规及公司的安全规章制度；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 w:type="page"/>
              <w:t>5.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具有较强的文字功底及语言表达能力，较强的组织、沟通、协调、抗压、学习能力；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特别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优秀可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适当放宽条件。</w:t>
            </w:r>
          </w:p>
        </w:tc>
        <w:tc>
          <w:tcPr>
            <w:tcW w:w="6446" w:type="dxa"/>
            <w:vAlign w:val="center"/>
          </w:tcPr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协助部门负责人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负责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公司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安全管理、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宣传、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监督工作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协助制定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公司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安全生产管理制度；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负责对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公司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员工进行安全教育培训工作；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3.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负责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公司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的安全生产应急工作，协助开展应急演练；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4.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负责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公司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日常安全检查、巡查，发现问题，监督整改落实情况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，负责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消防设施管理；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5.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负责安全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设备的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检查维护工作；</w:t>
            </w:r>
          </w:p>
          <w:p w:rsidR="001D1DE8" w:rsidRDefault="0068082F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领导交办的其他工作任务。</w:t>
            </w:r>
          </w:p>
        </w:tc>
      </w:tr>
    </w:tbl>
    <w:p w:rsidR="001D1DE8" w:rsidRDefault="001D1DE8">
      <w:pPr>
        <w:rPr>
          <w:rFonts w:ascii="仿宋_GB2312" w:eastAsia="仿宋_GB2312" w:hAnsi="仿宋_GB2312" w:cs="仿宋_GB2312"/>
          <w:sz w:val="32"/>
          <w:szCs w:val="32"/>
        </w:rPr>
      </w:pPr>
    </w:p>
    <w:p w:rsidR="001D1DE8" w:rsidRDefault="001D1DE8"/>
    <w:sectPr w:rsidR="001D1DE8">
      <w:pgSz w:w="16838" w:h="11906" w:orient="landscape"/>
      <w:pgMar w:top="1134" w:right="1417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E8"/>
    <w:rsid w:val="001D1DE8"/>
    <w:rsid w:val="0068082F"/>
    <w:rsid w:val="01FA4FE6"/>
    <w:rsid w:val="2C522AA6"/>
    <w:rsid w:val="408D4C1F"/>
    <w:rsid w:val="4FF31188"/>
    <w:rsid w:val="5716400B"/>
    <w:rsid w:val="6D9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29727E-0AFF-44B0-85D1-E4FA0867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Administrator.SC-201207261137</dc:creator>
  <cp:lastModifiedBy>方弘毅</cp:lastModifiedBy>
  <cp:revision>2</cp:revision>
  <dcterms:created xsi:type="dcterms:W3CDTF">2021-11-18T07:07:00Z</dcterms:created>
  <dcterms:modified xsi:type="dcterms:W3CDTF">2021-12-03T07:13:00Z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5A165B2B2ED4427DB7DA20D15B3455B5</vt:lpwstr>
  </property>
</Properties>
</file>