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1A" w:rsidRPr="00E8761A" w:rsidRDefault="00E8761A" w:rsidP="00E8761A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E8761A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苏州博物馆</w:t>
      </w:r>
      <w:r w:rsidRPr="00E8761A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E8761A" w:rsidRPr="00E8761A" w:rsidRDefault="00E8761A" w:rsidP="00E8761A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E8761A" w:rsidRPr="00E8761A" w:rsidTr="00506379">
        <w:tc>
          <w:tcPr>
            <w:tcW w:w="1882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</w:t>
            </w:r>
          </w:p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883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</w:t>
            </w:r>
          </w:p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185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E8761A" w:rsidRPr="00E8761A" w:rsidTr="00506379">
        <w:trPr>
          <w:trHeight w:val="1320"/>
        </w:trPr>
        <w:tc>
          <w:tcPr>
            <w:tcW w:w="1882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苏州博物馆</w:t>
            </w:r>
          </w:p>
        </w:tc>
        <w:tc>
          <w:tcPr>
            <w:tcW w:w="1883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计算机系统操作工</w:t>
            </w:r>
          </w:p>
        </w:tc>
        <w:tc>
          <w:tcPr>
            <w:tcW w:w="2185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辅助从事安全保卫管理工作</w:t>
            </w:r>
          </w:p>
        </w:tc>
        <w:tc>
          <w:tcPr>
            <w:tcW w:w="1579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本科及以上</w:t>
            </w:r>
          </w:p>
        </w:tc>
        <w:tc>
          <w:tcPr>
            <w:tcW w:w="1841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工商管理类</w:t>
            </w:r>
          </w:p>
        </w:tc>
        <w:tc>
          <w:tcPr>
            <w:tcW w:w="1678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无</w:t>
            </w:r>
          </w:p>
        </w:tc>
        <w:tc>
          <w:tcPr>
            <w:tcW w:w="1675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执行苏州市属事业单位公益性岗位年薪等级3级</w:t>
            </w:r>
          </w:p>
        </w:tc>
      </w:tr>
      <w:tr w:rsidR="00E8761A" w:rsidRPr="00E8761A" w:rsidTr="00506379">
        <w:trPr>
          <w:trHeight w:val="1320"/>
        </w:trPr>
        <w:tc>
          <w:tcPr>
            <w:tcW w:w="1882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苏州博物馆</w:t>
            </w:r>
          </w:p>
        </w:tc>
        <w:tc>
          <w:tcPr>
            <w:tcW w:w="1883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消防监控工</w:t>
            </w:r>
          </w:p>
        </w:tc>
        <w:tc>
          <w:tcPr>
            <w:tcW w:w="2185" w:type="dxa"/>
            <w:vAlign w:val="center"/>
          </w:tcPr>
          <w:p w:rsidR="00E8761A" w:rsidRPr="00E8761A" w:rsidRDefault="00E8761A" w:rsidP="00E8761A">
            <w:pPr>
              <w:spacing w:line="440" w:lineRule="exac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sz w:val="28"/>
                <w:szCs w:val="28"/>
              </w:rPr>
              <w:t>负责消防值班室监控记录，故障处理等日常维护，有夜间值班。</w:t>
            </w:r>
          </w:p>
        </w:tc>
        <w:tc>
          <w:tcPr>
            <w:tcW w:w="1579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51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841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678" w:type="dxa"/>
            <w:vAlign w:val="center"/>
          </w:tcPr>
          <w:p w:rsidR="00E8761A" w:rsidRPr="00E8761A" w:rsidRDefault="00E8761A" w:rsidP="00E8761A">
            <w:pPr>
              <w:spacing w:line="440" w:lineRule="exact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sz w:val="28"/>
                <w:szCs w:val="28"/>
              </w:rPr>
              <w:t>45周岁以下、具有消防设施操作员证书</w:t>
            </w:r>
          </w:p>
        </w:tc>
        <w:tc>
          <w:tcPr>
            <w:tcW w:w="1675" w:type="dxa"/>
            <w:vAlign w:val="center"/>
          </w:tcPr>
          <w:p w:rsidR="00E8761A" w:rsidRPr="00E8761A" w:rsidRDefault="00E8761A" w:rsidP="00E8761A">
            <w:pPr>
              <w:spacing w:line="440" w:lineRule="exact"/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 w:rsidRPr="00E8761A"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执行苏州市属事业单位公益性岗位年薪等级2级</w:t>
            </w:r>
          </w:p>
        </w:tc>
      </w:tr>
    </w:tbl>
    <w:p w:rsidR="00C43AC9" w:rsidRPr="00E8761A" w:rsidRDefault="00257EA0" w:rsidP="00E8761A">
      <w:pPr>
        <w:spacing w:line="440" w:lineRule="exact"/>
      </w:pPr>
      <w:bookmarkStart w:id="0" w:name="_GoBack"/>
      <w:bookmarkEnd w:id="0"/>
    </w:p>
    <w:sectPr w:rsidR="00C43AC9" w:rsidRPr="00E8761A" w:rsidSect="00E876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EA0" w:rsidRDefault="00257EA0" w:rsidP="00E8761A">
      <w:r>
        <w:separator/>
      </w:r>
    </w:p>
  </w:endnote>
  <w:endnote w:type="continuationSeparator" w:id="0">
    <w:p w:rsidR="00257EA0" w:rsidRDefault="00257EA0" w:rsidP="00E8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EA0" w:rsidRDefault="00257EA0" w:rsidP="00E8761A">
      <w:r>
        <w:separator/>
      </w:r>
    </w:p>
  </w:footnote>
  <w:footnote w:type="continuationSeparator" w:id="0">
    <w:p w:rsidR="00257EA0" w:rsidRDefault="00257EA0" w:rsidP="00E87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1B"/>
    <w:rsid w:val="00257EA0"/>
    <w:rsid w:val="0030382C"/>
    <w:rsid w:val="0042451D"/>
    <w:rsid w:val="009A591B"/>
    <w:rsid w:val="00E8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ED04EF-6ED5-4BA8-9417-AA7A5443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7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76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7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76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2021-11-30T03:34:00Z</dcterms:created>
  <dcterms:modified xsi:type="dcterms:W3CDTF">2021-11-30T03:37:00Z</dcterms:modified>
</cp:coreProperties>
</file>