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beforeLines="0" w:afterLines="0"/>
        <w:jc w:val="center"/>
        <w:rPr>
          <w:rFonts w:hint="eastAsia" w:ascii="黑体" w:hAnsi="宋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苏州市工商档案管理中心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spacing w:beforeLines="0" w:afterLines="0"/>
        <w:jc w:val="center"/>
        <w:rPr>
          <w:rFonts w:hint="eastAsia" w:ascii="黑体" w:hAnsi="宋体" w:eastAsia="黑体" w:cs="Arial"/>
          <w:color w:val="000000"/>
          <w:sz w:val="32"/>
          <w:szCs w:val="32"/>
        </w:rPr>
      </w:pPr>
    </w:p>
    <w:tbl>
      <w:tblPr>
        <w:tblStyle w:val="2"/>
        <w:tblW w:w="13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735"/>
        <w:gridCol w:w="2013"/>
        <w:gridCol w:w="1454"/>
        <w:gridCol w:w="1336"/>
        <w:gridCol w:w="1696"/>
        <w:gridCol w:w="1546"/>
        <w:gridCol w:w="15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73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  <w:t>招聘单位名称</w:t>
            </w:r>
          </w:p>
        </w:tc>
        <w:tc>
          <w:tcPr>
            <w:tcW w:w="1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  <w:t>招聘岗位名称</w:t>
            </w:r>
          </w:p>
        </w:tc>
        <w:tc>
          <w:tcPr>
            <w:tcW w:w="201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  <w:t>岗位简介</w:t>
            </w:r>
          </w:p>
        </w:tc>
        <w:tc>
          <w:tcPr>
            <w:tcW w:w="14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3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16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5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15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4"/>
                <w:szCs w:val="24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73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苏州市工商档案管理中心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档案资料员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从事档案整理、查阅，辅助从事文字编辑等工作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中文文秘类、公共管理类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szCs w:val="24"/>
              </w:rPr>
              <w:t>2年及以上工作经历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4"/>
              </w:rPr>
              <w:t>执行苏州市属事业单位公益性岗位年薪等级3级</w:t>
            </w:r>
          </w:p>
        </w:tc>
      </w:tr>
    </w:tbl>
    <w:p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053ED"/>
    <w:rsid w:val="0F4005B5"/>
    <w:rsid w:val="27160351"/>
    <w:rsid w:val="48AB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2021-08-06T06:29:00Z</dcterms:created>
  <dc:creator>筱潇</dc:creator>
  <cp:lastModifiedBy>筱潇</cp:lastModifiedBy>
  <dcterms:modified xsi:type="dcterms:W3CDTF">2021-08-06T07:17:10Z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BE96B228E9434F2EBC3A014B5FDC5651</vt:lpwstr>
  </property>
</Properties>
</file>