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b/>
          <w:bCs/>
          <w:color w:val="4D555D"/>
          <w:kern w:val="0"/>
          <w:sz w:val="48"/>
          <w:szCs w:val="48"/>
        </w:rPr>
      </w:pPr>
      <w:bookmarkStart w:id="0" w:name="_GoBack"/>
      <w:bookmarkEnd w:id="0"/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b/>
          <w:bCs/>
          <w:color w:val="4D555D"/>
          <w:kern w:val="0"/>
          <w:sz w:val="48"/>
          <w:szCs w:val="48"/>
        </w:rPr>
      </w:pP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b/>
          <w:bCs/>
          <w:color w:val="4D555D"/>
          <w:kern w:val="0"/>
          <w:sz w:val="48"/>
          <w:szCs w:val="48"/>
        </w:rPr>
      </w:pP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b/>
          <w:bCs/>
          <w:color w:val="4D555D"/>
          <w:kern w:val="0"/>
          <w:sz w:val="48"/>
          <w:szCs w:val="48"/>
        </w:rPr>
      </w:pPr>
      <w:r>
        <w:rPr>
          <w:rFonts w:hint="eastAsia" w:ascii="微软雅黑" w:hAnsi="微软雅黑" w:eastAsia="微软雅黑" w:cs="宋体"/>
          <w:b/>
          <w:bCs/>
          <w:color w:val="4D555D"/>
          <w:kern w:val="0"/>
          <w:sz w:val="48"/>
          <w:szCs w:val="48"/>
        </w:rPr>
        <w:t>江苏省2021年度考试录用公务员</w:t>
      </w: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color w:val="4D555D"/>
          <w:kern w:val="0"/>
          <w:sz w:val="48"/>
          <w:szCs w:val="48"/>
        </w:rPr>
      </w:pPr>
      <w:r>
        <w:rPr>
          <w:rFonts w:hint="eastAsia" w:ascii="微软雅黑" w:hAnsi="微软雅黑" w:eastAsia="微软雅黑" w:cs="宋体"/>
          <w:b/>
          <w:bCs/>
          <w:color w:val="4D555D"/>
          <w:kern w:val="0"/>
          <w:sz w:val="48"/>
          <w:szCs w:val="48"/>
        </w:rPr>
        <w:t>专业参考目录</w:t>
      </w: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color w:val="4D555D"/>
          <w:kern w:val="0"/>
          <w:sz w:val="24"/>
          <w:szCs w:val="24"/>
        </w:rPr>
      </w:pP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color w:val="4D555D"/>
          <w:kern w:val="0"/>
          <w:sz w:val="24"/>
          <w:szCs w:val="24"/>
        </w:rPr>
      </w:pP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color w:val="4D555D"/>
          <w:kern w:val="0"/>
          <w:sz w:val="24"/>
          <w:szCs w:val="24"/>
        </w:rPr>
      </w:pP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color w:val="4D555D"/>
          <w:kern w:val="0"/>
          <w:sz w:val="24"/>
          <w:szCs w:val="24"/>
        </w:rPr>
      </w:pP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color w:val="4D555D"/>
          <w:kern w:val="0"/>
          <w:sz w:val="24"/>
          <w:szCs w:val="24"/>
        </w:rPr>
      </w:pP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color w:val="4D555D"/>
          <w:kern w:val="0"/>
          <w:sz w:val="24"/>
          <w:szCs w:val="24"/>
        </w:rPr>
      </w:pP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color w:val="4D555D"/>
          <w:kern w:val="0"/>
          <w:sz w:val="24"/>
          <w:szCs w:val="24"/>
        </w:rPr>
      </w:pP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color w:val="4D555D"/>
          <w:kern w:val="0"/>
          <w:sz w:val="24"/>
          <w:szCs w:val="24"/>
        </w:rPr>
      </w:pP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color w:val="4D555D"/>
          <w:kern w:val="0"/>
          <w:sz w:val="24"/>
          <w:szCs w:val="24"/>
        </w:rPr>
      </w:pP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color w:val="4D555D"/>
          <w:kern w:val="0"/>
          <w:sz w:val="24"/>
          <w:szCs w:val="24"/>
        </w:rPr>
      </w:pP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b/>
          <w:color w:val="4D555D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4D555D"/>
          <w:kern w:val="0"/>
          <w:sz w:val="24"/>
          <w:szCs w:val="24"/>
        </w:rPr>
        <w:t>江 苏 省 公 务 员 局</w:t>
      </w: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b/>
          <w:color w:val="4D555D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4D555D"/>
          <w:kern w:val="0"/>
          <w:sz w:val="24"/>
          <w:szCs w:val="24"/>
        </w:rPr>
        <w:t>2020年10月</w:t>
      </w: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color w:val="4D555D"/>
          <w:kern w:val="0"/>
          <w:sz w:val="24"/>
          <w:szCs w:val="24"/>
        </w:rPr>
      </w:pP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color w:val="4D555D"/>
          <w:kern w:val="0"/>
          <w:sz w:val="24"/>
          <w:szCs w:val="24"/>
        </w:rPr>
      </w:pP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color w:val="4D555D"/>
          <w:kern w:val="0"/>
          <w:sz w:val="24"/>
          <w:szCs w:val="24"/>
        </w:rPr>
      </w:pPr>
    </w:p>
    <w:p>
      <w:pPr>
        <w:widowControl/>
        <w:spacing w:line="480" w:lineRule="atLeast"/>
        <w:ind w:firstLine="480"/>
        <w:jc w:val="center"/>
        <w:rPr>
          <w:rFonts w:hint="eastAsia" w:ascii="微软雅黑" w:hAnsi="微软雅黑" w:eastAsia="微软雅黑" w:cs="宋体"/>
          <w:color w:val="4D555D"/>
          <w:kern w:val="0"/>
          <w:sz w:val="24"/>
          <w:szCs w:val="24"/>
        </w:rPr>
      </w:pPr>
    </w:p>
    <w:tbl>
      <w:tblPr>
        <w:tblStyle w:val="3"/>
        <w:tblW w:w="6473" w:type="pct"/>
        <w:tblInd w:w="-126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7"/>
        <w:gridCol w:w="1280"/>
        <w:gridCol w:w="3120"/>
        <w:gridCol w:w="3400"/>
        <w:gridCol w:w="26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3"/>
                <w:szCs w:val="13"/>
              </w:rPr>
              <w:t>序号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3"/>
                <w:szCs w:val="13"/>
              </w:rPr>
              <w:t>学历层次/专业/专业大类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3"/>
                <w:szCs w:val="13"/>
              </w:rPr>
              <w:t>研究生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3"/>
                <w:szCs w:val="13"/>
              </w:rPr>
              <w:t>本科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13"/>
                <w:szCs w:val="13"/>
              </w:rPr>
              <w:t>专科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ind w:left="-281" w:leftChars="-134"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中文文秘类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ind w:right="-166" w:rightChars="-79"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艺术类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艺术学理论，音乐与舞蹈学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金融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法律类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法学，知识产权，监狱学，律师，知识产权法，民商法，法律，法学（法务会计），海商法学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社会政治类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5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经济类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金融学，理论经济学，应用经济学，企业管理，工商管理，工商管理硕士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6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公共管理类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社会工作 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7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工商管理类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管理科学与工程，会计学，会计，会计硕士，企业管理（含：财务管理、市场营销，旅游管理，技术经济及管理，人力资源管理），工程管理，项目管理，工商管理,工商管理硕士，工业工程，物流工程，国际商务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8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商务贸易类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国际贸易学，国际商务，国际贸易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9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财务财会类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会计学，财政学（含税收学），税务，会计，会计硕士，金融，金融硕士，金融学，审计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10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税务税收类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税务，税务硕士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税务，财税，税收学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税务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11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统计类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统计学，系统理论，应用统计，应用统计硕士，概率论与数理统计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统计学，系统理论，系统科学与工程，应用统计学，经济统计学，经济学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12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审计类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审计，审计硕士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审计学，财务会计与审计，审计学（ACCA方向）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会计与审计，审计实务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13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教育类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14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外国语言文学类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15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公安类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公安学，公安技术，警务，警务硕士，警察科学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16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监所管理类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管理科学与工程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监狱学，监所管理，侦查学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17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计算机（大类）类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计算机科学与技术，电子与计算机工程，空间信息与数字技术，计算机通信工程，电子商务，计算机及应用，专业大类序号为18、19、20的所有专业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18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计算机（软件）类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计算机软件与理论，软件工程，计算机科学与技术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计算机软件，软件工程，计算机应用软件，信息与计算科学，信息管理与信息系统，数字媒体技术，信息技术应用与管理，计算机科学与技术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19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计算机（网络管理）类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网络工程，物联网工程，信息安全，计算机科学与技术，信息管理与信息系统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20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电子信息类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模式识别与智能系统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21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机电控制类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22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机械工程类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机械设计制造及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23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交通工程类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24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航道港口类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港口、海岸及近海工程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港口航道与海岸工程，港口海岸及治河工程，航海技术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25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船舶工程类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船舶与海洋结构物设计制造，轮机工程，水声工程，船舶与海洋工程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船舶与海洋工程，海洋工程与技术，海洋资源开发技术，海洋技术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26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水利工程类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水文学及水资源，水力学及河流动力学，水工结构工程，水利水电工程，港口、海岸及近海工程，水利工程，市政工程，农业水土工程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27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城建规划类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28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土地管理类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29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测绘类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测绘工程，遥感科学与技术，空间科学与数字技术，地理国情监测，大地测量，地理信息科学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30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建筑工程类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31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材料工程类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材料物理与化学，材料学，材料科学与工程，材料加工工程，冶金物理化学，钢铁冶金，有色金属冶金，制浆造纸工程，皮革化学与工程，高分子化学与物理，材料工程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32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地质矿产类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勘察技术与工程，勘查技术与工程，资源勘察工程，资源勘查工程，地质矿产勘查，石油与天然气地质勘查，地质工程，地下水科学与工程，地质学，地球化学， 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33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安全生产类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安全技术及工程，安全科学与工程，安全工程，矿业工程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安全工程，安全防范工程，消防工程，火灾勘查，雷电防护科学与技术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34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能源动力类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核能科学与工程，核燃料循环与材料，工程热物理，热能工程，动力工程，制冷及低温工程，流体机械及工程，动力工程及工程热物理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能源与动力工程，能源与环境系统工程，风能与动力工程，新能源科学与工程，热能与动力工程，能源工程及自动化，建筑环境与能源应用工程，建筑环境与设备工程,能源经济，核工程与核技术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35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环境保护类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环境科学，环境工程，生态学，环境科学与工程，水土保持与荒漠化防治，大气物理学与大气环境,气象学，植物营养学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环境工程，安全工程，消防工程，水质科学与技术，给排水科学与工程，灾害防治工程， 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36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化学工程类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化学工程，无机化学,材料科学与工程，化学工艺，生物化工，应用化学，分析化学，化学，工业催化，化学工程与技术，有机化学，高分子化学与物理，化工过程机械，过程装备与控制工程，纺织化学与染整工程,专业大类序号为37的所有专业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化学工程与工艺，化学工程与工业生物工程，化学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专业大类序号为37的所有专业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37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医药化工类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药物化学，微生物与生化药学，制药工程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制药工程，化工与制药，化学生物学，药物化学，中药制药，生物制药，药物制剂，药学，应用化学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38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食品工程类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39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生物工程类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生物化工，生物学，发酵工程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生物技术及应用，生物实验技术，生物化工工艺，微生物技术及应用，生化分析检测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40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轻工纺织类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纺织工程，服装设计与工程，非织造材料与工程，轻化工程，包装工程，印刷工程，数字印刷，轻工生物技术，服装与服装设计，服装设计与工艺教育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41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农业类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,农业机械化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42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林业类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43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畜牧养殖类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动物科学，动物生产类，蚕学，草业科学，蜂学，水产养殖学，海洋渔业科学与技术，水族科学与技术，动物医学，动物药学，动植物检疫，海洋技术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44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医学类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45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公共卫生类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流行病与卫生统计学，劳动卫生与环境卫生学，营养与食品卫生学，少儿卫生与妇幼保健学，卫生毒理学，军事预防医学，公共卫生，公共卫生与预防医学，社会医学与卫生事业管理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预防医学，基础医学，卫生检验，卫生检验与检疫，食品卫生与营养学，全球健康学，卫生事业管理，药事管理，营养学,护理学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卫生监督，卫生信息管理，公共卫生管理，卫生检验与检疫技术，医学文秘，预防医学，健康管理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46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药学类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药物化学，药剂学，生药学，药物分析学，微生物与生化药学，药理学，中药学，药学，制药工程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药学，中药，中药鉴定与质量检测技术，现代中药技术，维药学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47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基础理学类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数学与应用数学，数学及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48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兵工宇航类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,工程力学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无人机应用技术，航天器制造技术，低空无人机操控技术，导弹维修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49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仪表仪器及 测试技术类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精密仪器及机械，测试计量技术及仪器，仪器科学与技术，仪器仪表工程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测控技术与仪器，电子信息技术及仪器</w:t>
            </w:r>
          </w:p>
        </w:tc>
        <w:tc>
          <w:tcPr>
            <w:tcW w:w="12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50</w:t>
            </w:r>
          </w:p>
        </w:tc>
        <w:tc>
          <w:tcPr>
            <w:tcW w:w="59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军事学类</w:t>
            </w:r>
          </w:p>
        </w:tc>
        <w:tc>
          <w:tcPr>
            <w:tcW w:w="14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157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 </w:t>
            </w:r>
            <w:r>
              <w:rPr>
                <w:rFonts w:hint="eastAsia" w:ascii="微软雅黑" w:hAnsi="微软雅黑" w:eastAsia="微软雅黑" w:cs="宋体"/>
                <w:kern w:val="0"/>
                <w:sz w:val="13"/>
                <w:szCs w:val="13"/>
              </w:rPr>
              <w:br w:type="textWrapping"/>
            </w:r>
          </w:p>
        </w:tc>
        <w:tc>
          <w:tcPr>
            <w:tcW w:w="1248" w:type="pct"/>
            <w:shd w:val="clear" w:color="auto" w:fill="EFEFE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Times New Roman"/>
                <w:kern w:val="0"/>
                <w:sz w:val="13"/>
                <w:szCs w:val="13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60"/>
    <w:rsid w:val="006D514B"/>
    <w:rsid w:val="00D21A79"/>
    <w:rsid w:val="00FA1460"/>
    <w:rsid w:val="2713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3362</Words>
  <Characters>19165</Characters>
  <Lines>159</Lines>
  <Paragraphs>44</Paragraphs>
  <TotalTime>4</TotalTime>
  <ScaleCrop>false</ScaleCrop>
  <LinksUpToDate>false</LinksUpToDate>
  <CharactersWithSpaces>22483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2020-12-22T05:08:00Z</dcterms:created>
  <dc:creator>WXM</dc:creator>
  <cp:lastModifiedBy>SHMILY</cp:lastModifiedBy>
  <dcterms:modified xsi:type="dcterms:W3CDTF">2021-05-26T07:04:41Z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63ACDB1CB90C4067B841471DE9C1C66C</vt:lpwstr>
  </property>
</Properties>
</file>