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DB" w:rsidRPr="00A930A6" w:rsidRDefault="00A47DDB" w:rsidP="00A47DDB">
      <w:pPr>
        <w:jc w:val="center"/>
        <w:rPr>
          <w:rFonts w:ascii="宋体" w:hAnsi="宋体"/>
          <w:sz w:val="44"/>
          <w:szCs w:val="44"/>
        </w:rPr>
      </w:pPr>
      <w:r w:rsidRPr="00A930A6"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A47DDB" w:rsidRPr="00A930A6" w:rsidRDefault="00A47DDB" w:rsidP="00A47DDB">
      <w:pPr>
        <w:spacing w:line="520" w:lineRule="exact"/>
        <w:rPr>
          <w:rFonts w:ascii="仿宋" w:eastAsia="仿宋" w:hint="eastAsia"/>
        </w:rPr>
      </w:pPr>
    </w:p>
    <w:p w:rsidR="00A47DDB" w:rsidRPr="00A930A6" w:rsidRDefault="00A47DDB" w:rsidP="00A47DDB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A930A6">
        <w:rPr>
          <w:rFonts w:ascii="仿宋" w:eastAsia="仿宋" w:hAnsi="仿宋" w:cs="Arial" w:hint="eastAsia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A47DDB" w:rsidRPr="00A930A6" w:rsidRDefault="00A47DDB" w:rsidP="00A47DDB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A930A6">
        <w:rPr>
          <w:rFonts w:ascii="仿宋" w:eastAsia="仿宋" w:hAnsi="仿宋" w:cs="Arial" w:hint="eastAsia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A47DDB" w:rsidRPr="00A930A6" w:rsidRDefault="00A47DDB" w:rsidP="00A47DDB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A930A6">
        <w:rPr>
          <w:rFonts w:ascii="仿宋" w:eastAsia="仿宋" w:hAnsi="仿宋" w:cs="Arial" w:hint="eastAsia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A47DDB" w:rsidRPr="00A930A6" w:rsidRDefault="00A47DDB" w:rsidP="00A47DDB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A930A6">
        <w:rPr>
          <w:rFonts w:ascii="仿宋" w:eastAsia="仿宋" w:hAnsi="仿宋" w:cs="Arial" w:hint="eastAsia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 w:rsidRPr="00A930A6">
        <w:rPr>
          <w:rFonts w:ascii="仿宋" w:eastAsia="仿宋" w:hAnsi="仿宋" w:cs="Arial" w:hint="eastAsia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A47DDB" w:rsidRPr="00A930A6" w:rsidRDefault="00A47DDB" w:rsidP="00A47DDB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A930A6">
        <w:rPr>
          <w:rFonts w:ascii="仿宋" w:eastAsia="仿宋" w:hAnsi="仿宋" w:cs="Arial" w:hint="eastAsia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A47DDB" w:rsidRPr="00A930A6" w:rsidRDefault="00A47DDB" w:rsidP="00A47DDB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A930A6">
        <w:rPr>
          <w:rFonts w:ascii="仿宋" w:eastAsia="仿宋" w:hAnsi="仿宋" w:cs="Arial" w:hint="eastAsia"/>
          <w:sz w:val="32"/>
          <w:szCs w:val="32"/>
        </w:rPr>
        <w:t>六、相关防控要求将根据我省、市疫情防控形势及疫情防控指挥部指令及时调整。</w:t>
      </w:r>
    </w:p>
    <w:p w:rsidR="004550FD" w:rsidRDefault="00A47DDB" w:rsidP="00A47DDB">
      <w:r w:rsidRPr="00A930A6">
        <w:rPr>
          <w:rFonts w:ascii="仿宋" w:eastAsia="仿宋" w:hAnsi="仿宋" w:cs="Arial" w:hint="eastAsia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  <w:bookmarkStart w:id="0" w:name="_GoBack"/>
      <w:bookmarkEnd w:id="0"/>
    </w:p>
    <w:sectPr w:rsidR="00455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D8D" w:rsidRDefault="00A85D8D" w:rsidP="00A47DDB">
      <w:r>
        <w:separator/>
      </w:r>
    </w:p>
  </w:endnote>
  <w:endnote w:type="continuationSeparator" w:id="0">
    <w:p w:rsidR="00A85D8D" w:rsidRDefault="00A85D8D" w:rsidP="00A4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D8D" w:rsidRDefault="00A85D8D" w:rsidP="00A47DDB">
      <w:r>
        <w:separator/>
      </w:r>
    </w:p>
  </w:footnote>
  <w:footnote w:type="continuationSeparator" w:id="0">
    <w:p w:rsidR="00A85D8D" w:rsidRDefault="00A85D8D" w:rsidP="00A4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21"/>
    <w:rsid w:val="004550FD"/>
    <w:rsid w:val="006F1C21"/>
    <w:rsid w:val="00A47DDB"/>
    <w:rsid w:val="00A8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2D705-561D-4962-B8B1-A040D12B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7D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7D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D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2020-09-25T09:00:00Z</dcterms:created>
  <dcterms:modified xsi:type="dcterms:W3CDTF">2020-09-25T09:00:00Z</dcterms:modified>
</cp:coreProperties>
</file>