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4D5" w:rsidRPr="00CB34D5" w:rsidRDefault="00CB34D5" w:rsidP="00CB34D5">
      <w:pPr>
        <w:jc w:val="center"/>
        <w:rPr>
          <w:rFonts w:hint="eastAsia"/>
          <w:b/>
          <w:sz w:val="32"/>
          <w:szCs w:val="32"/>
        </w:rPr>
      </w:pPr>
      <w:r w:rsidRPr="00CB34D5">
        <w:rPr>
          <w:rFonts w:hint="eastAsia"/>
          <w:b/>
          <w:sz w:val="32"/>
          <w:szCs w:val="32"/>
        </w:rPr>
        <w:t>苏州市虎丘山风景名胜区管理处公开招聘公益性岗位工作人员岗位简介表</w:t>
      </w:r>
      <w:bookmarkStart w:id="0" w:name="_GoBack"/>
      <w:bookmarkEnd w:id="0"/>
    </w:p>
    <w:p w:rsidR="00CB34D5" w:rsidRPr="00CB34D5" w:rsidRDefault="00CB34D5" w:rsidP="00CB34D5">
      <w:pPr>
        <w:rPr>
          <w:rFonts w:hint="eastAsia"/>
        </w:rPr>
      </w:pPr>
    </w:p>
    <w:tbl>
      <w:tblPr>
        <w:tblW w:w="142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82"/>
        <w:gridCol w:w="1508"/>
        <w:gridCol w:w="2560"/>
        <w:gridCol w:w="1400"/>
        <w:gridCol w:w="1440"/>
        <w:gridCol w:w="1470"/>
        <w:gridCol w:w="2115"/>
        <w:gridCol w:w="1830"/>
      </w:tblGrid>
      <w:tr w:rsidR="00CB34D5" w:rsidRPr="00CB34D5" w:rsidTr="00F401EA">
        <w:tc>
          <w:tcPr>
            <w:tcW w:w="1882" w:type="dxa"/>
            <w:vAlign w:val="center"/>
          </w:tcPr>
          <w:p w:rsidR="00CB34D5" w:rsidRPr="00CB34D5" w:rsidRDefault="00CB34D5" w:rsidP="00CB34D5">
            <w:pPr>
              <w:rPr>
                <w:rFonts w:hint="eastAsia"/>
              </w:rPr>
            </w:pPr>
            <w:r w:rsidRPr="00CB34D5">
              <w:rPr>
                <w:rFonts w:hint="eastAsia"/>
              </w:rPr>
              <w:t>招聘单位</w:t>
            </w:r>
          </w:p>
          <w:p w:rsidR="00CB34D5" w:rsidRPr="00CB34D5" w:rsidRDefault="00CB34D5" w:rsidP="00CB34D5">
            <w:pPr>
              <w:rPr>
                <w:rFonts w:hint="eastAsia"/>
              </w:rPr>
            </w:pPr>
            <w:r w:rsidRPr="00CB34D5">
              <w:rPr>
                <w:rFonts w:hint="eastAsia"/>
              </w:rPr>
              <w:t>名称</w:t>
            </w:r>
          </w:p>
        </w:tc>
        <w:tc>
          <w:tcPr>
            <w:tcW w:w="1508" w:type="dxa"/>
            <w:vAlign w:val="center"/>
          </w:tcPr>
          <w:p w:rsidR="00CB34D5" w:rsidRPr="00CB34D5" w:rsidRDefault="00CB34D5" w:rsidP="00CB34D5">
            <w:pPr>
              <w:rPr>
                <w:rFonts w:hint="eastAsia"/>
              </w:rPr>
            </w:pPr>
            <w:r w:rsidRPr="00CB34D5">
              <w:rPr>
                <w:rFonts w:hint="eastAsia"/>
              </w:rPr>
              <w:t>招聘岗位</w:t>
            </w:r>
          </w:p>
          <w:p w:rsidR="00CB34D5" w:rsidRPr="00CB34D5" w:rsidRDefault="00CB34D5" w:rsidP="00CB34D5">
            <w:pPr>
              <w:rPr>
                <w:rFonts w:hint="eastAsia"/>
              </w:rPr>
            </w:pPr>
            <w:r w:rsidRPr="00CB34D5">
              <w:rPr>
                <w:rFonts w:hint="eastAsia"/>
              </w:rPr>
              <w:t>名称</w:t>
            </w:r>
          </w:p>
        </w:tc>
        <w:tc>
          <w:tcPr>
            <w:tcW w:w="2560" w:type="dxa"/>
            <w:vAlign w:val="center"/>
          </w:tcPr>
          <w:p w:rsidR="00CB34D5" w:rsidRPr="00CB34D5" w:rsidRDefault="00CB34D5" w:rsidP="00CB34D5">
            <w:pPr>
              <w:rPr>
                <w:rFonts w:hint="eastAsia"/>
              </w:rPr>
            </w:pPr>
            <w:r w:rsidRPr="00CB34D5">
              <w:rPr>
                <w:rFonts w:hint="eastAsia"/>
              </w:rPr>
              <w:t>岗位简介</w:t>
            </w:r>
          </w:p>
        </w:tc>
        <w:tc>
          <w:tcPr>
            <w:tcW w:w="1400" w:type="dxa"/>
            <w:vAlign w:val="center"/>
          </w:tcPr>
          <w:p w:rsidR="00CB34D5" w:rsidRPr="00CB34D5" w:rsidRDefault="00CB34D5" w:rsidP="00CB34D5">
            <w:pPr>
              <w:rPr>
                <w:rFonts w:hint="eastAsia"/>
              </w:rPr>
            </w:pPr>
            <w:r w:rsidRPr="00CB34D5">
              <w:rPr>
                <w:rFonts w:hint="eastAsia"/>
              </w:rPr>
              <w:t>招聘人数</w:t>
            </w:r>
          </w:p>
        </w:tc>
        <w:tc>
          <w:tcPr>
            <w:tcW w:w="1440" w:type="dxa"/>
            <w:vAlign w:val="center"/>
          </w:tcPr>
          <w:p w:rsidR="00CB34D5" w:rsidRPr="00CB34D5" w:rsidRDefault="00CB34D5" w:rsidP="00CB34D5">
            <w:pPr>
              <w:rPr>
                <w:rFonts w:hint="eastAsia"/>
              </w:rPr>
            </w:pPr>
            <w:r w:rsidRPr="00CB34D5">
              <w:rPr>
                <w:rFonts w:hint="eastAsia"/>
              </w:rPr>
              <w:t>学历要求</w:t>
            </w:r>
          </w:p>
        </w:tc>
        <w:tc>
          <w:tcPr>
            <w:tcW w:w="1470" w:type="dxa"/>
            <w:vAlign w:val="center"/>
          </w:tcPr>
          <w:p w:rsidR="00CB34D5" w:rsidRPr="00CB34D5" w:rsidRDefault="00CB34D5" w:rsidP="00CB34D5">
            <w:pPr>
              <w:rPr>
                <w:rFonts w:hint="eastAsia"/>
              </w:rPr>
            </w:pPr>
            <w:r w:rsidRPr="00CB34D5">
              <w:rPr>
                <w:rFonts w:hint="eastAsia"/>
              </w:rPr>
              <w:t>专业要求</w:t>
            </w:r>
          </w:p>
        </w:tc>
        <w:tc>
          <w:tcPr>
            <w:tcW w:w="2115" w:type="dxa"/>
            <w:vAlign w:val="center"/>
          </w:tcPr>
          <w:p w:rsidR="00CB34D5" w:rsidRPr="00CB34D5" w:rsidRDefault="00CB34D5" w:rsidP="00CB34D5">
            <w:pPr>
              <w:rPr>
                <w:rFonts w:hint="eastAsia"/>
              </w:rPr>
            </w:pPr>
            <w:r w:rsidRPr="00CB34D5">
              <w:rPr>
                <w:rFonts w:hint="eastAsia"/>
              </w:rPr>
              <w:t>其他条件</w:t>
            </w:r>
          </w:p>
        </w:tc>
        <w:tc>
          <w:tcPr>
            <w:tcW w:w="1830" w:type="dxa"/>
            <w:vAlign w:val="center"/>
          </w:tcPr>
          <w:p w:rsidR="00CB34D5" w:rsidRPr="00CB34D5" w:rsidRDefault="00CB34D5" w:rsidP="00CB34D5">
            <w:pPr>
              <w:rPr>
                <w:rFonts w:hint="eastAsia"/>
              </w:rPr>
            </w:pPr>
            <w:r w:rsidRPr="00CB34D5">
              <w:rPr>
                <w:rFonts w:hint="eastAsia"/>
              </w:rPr>
              <w:t>薪酬标准</w:t>
            </w:r>
          </w:p>
        </w:tc>
      </w:tr>
      <w:tr w:rsidR="00CB34D5" w:rsidRPr="00CB34D5" w:rsidTr="00F401EA">
        <w:trPr>
          <w:trHeight w:val="1320"/>
        </w:trPr>
        <w:tc>
          <w:tcPr>
            <w:tcW w:w="1882" w:type="dxa"/>
            <w:vMerge w:val="restart"/>
            <w:vAlign w:val="center"/>
          </w:tcPr>
          <w:p w:rsidR="00CB34D5" w:rsidRPr="00CB34D5" w:rsidRDefault="00CB34D5" w:rsidP="00CB34D5">
            <w:pPr>
              <w:rPr>
                <w:rFonts w:hint="eastAsia"/>
              </w:rPr>
            </w:pPr>
            <w:r w:rsidRPr="00CB34D5">
              <w:rPr>
                <w:rFonts w:hint="eastAsia"/>
              </w:rPr>
              <w:t>苏州市虎丘山</w:t>
            </w:r>
          </w:p>
          <w:p w:rsidR="00CB34D5" w:rsidRPr="00CB34D5" w:rsidRDefault="00CB34D5" w:rsidP="00CB34D5">
            <w:pPr>
              <w:rPr>
                <w:rFonts w:hint="eastAsia"/>
              </w:rPr>
            </w:pPr>
            <w:r w:rsidRPr="00CB34D5">
              <w:rPr>
                <w:rFonts w:hint="eastAsia"/>
              </w:rPr>
              <w:t>风景名胜区</w:t>
            </w:r>
          </w:p>
          <w:p w:rsidR="00CB34D5" w:rsidRPr="00CB34D5" w:rsidRDefault="00CB34D5" w:rsidP="00CB34D5">
            <w:pPr>
              <w:rPr>
                <w:rFonts w:hint="eastAsia"/>
              </w:rPr>
            </w:pPr>
            <w:r w:rsidRPr="00CB34D5">
              <w:rPr>
                <w:rFonts w:hint="eastAsia"/>
              </w:rPr>
              <w:t>管理处</w:t>
            </w:r>
          </w:p>
          <w:p w:rsidR="00CB34D5" w:rsidRPr="00CB34D5" w:rsidRDefault="00CB34D5" w:rsidP="00CB34D5">
            <w:pPr>
              <w:rPr>
                <w:rFonts w:hint="eastAsia"/>
              </w:rPr>
            </w:pPr>
          </w:p>
        </w:tc>
        <w:tc>
          <w:tcPr>
            <w:tcW w:w="1508" w:type="dxa"/>
            <w:tcBorders>
              <w:bottom w:val="single" w:sz="4" w:space="0" w:color="auto"/>
            </w:tcBorders>
            <w:vAlign w:val="center"/>
          </w:tcPr>
          <w:p w:rsidR="00CB34D5" w:rsidRPr="00CB34D5" w:rsidRDefault="00CB34D5" w:rsidP="00CB34D5">
            <w:pPr>
              <w:rPr>
                <w:rFonts w:hint="eastAsia"/>
              </w:rPr>
            </w:pPr>
            <w:r w:rsidRPr="00CB34D5">
              <w:rPr>
                <w:rFonts w:hint="eastAsia"/>
              </w:rPr>
              <w:t>花卉工</w:t>
            </w:r>
          </w:p>
        </w:tc>
        <w:tc>
          <w:tcPr>
            <w:tcW w:w="2560" w:type="dxa"/>
            <w:tcBorders>
              <w:bottom w:val="single" w:sz="4" w:space="0" w:color="auto"/>
            </w:tcBorders>
            <w:vAlign w:val="center"/>
          </w:tcPr>
          <w:p w:rsidR="00CB34D5" w:rsidRPr="00CB34D5" w:rsidRDefault="00CB34D5" w:rsidP="00CB34D5">
            <w:pPr>
              <w:rPr>
                <w:rFonts w:hint="eastAsia"/>
              </w:rPr>
            </w:pPr>
            <w:r w:rsidRPr="00CB34D5">
              <w:rPr>
                <w:rFonts w:hint="eastAsia"/>
              </w:rPr>
              <w:t>花卉培育、种植、养护，插花和布展等工作。</w:t>
            </w:r>
          </w:p>
        </w:tc>
        <w:tc>
          <w:tcPr>
            <w:tcW w:w="1400" w:type="dxa"/>
            <w:tcBorders>
              <w:bottom w:val="single" w:sz="4" w:space="0" w:color="auto"/>
            </w:tcBorders>
            <w:vAlign w:val="center"/>
          </w:tcPr>
          <w:p w:rsidR="00CB34D5" w:rsidRPr="00CB34D5" w:rsidRDefault="00CB34D5" w:rsidP="00CB34D5">
            <w:pPr>
              <w:rPr>
                <w:rFonts w:hint="eastAsia"/>
              </w:rPr>
            </w:pPr>
            <w:r w:rsidRPr="00CB34D5">
              <w:rPr>
                <w:rFonts w:hint="eastAsia"/>
              </w:rPr>
              <w:t>6</w:t>
            </w:r>
          </w:p>
        </w:tc>
        <w:tc>
          <w:tcPr>
            <w:tcW w:w="1440" w:type="dxa"/>
            <w:tcBorders>
              <w:bottom w:val="single" w:sz="4" w:space="0" w:color="auto"/>
            </w:tcBorders>
            <w:vAlign w:val="center"/>
          </w:tcPr>
          <w:p w:rsidR="00CB34D5" w:rsidRPr="00CB34D5" w:rsidRDefault="00CB34D5" w:rsidP="00CB34D5">
            <w:pPr>
              <w:rPr>
                <w:rFonts w:hint="eastAsia"/>
              </w:rPr>
            </w:pPr>
            <w:r w:rsidRPr="00CB34D5">
              <w:rPr>
                <w:rFonts w:hint="eastAsia"/>
              </w:rPr>
              <w:t>大专及以上</w:t>
            </w:r>
          </w:p>
        </w:tc>
        <w:tc>
          <w:tcPr>
            <w:tcW w:w="1470" w:type="dxa"/>
            <w:tcBorders>
              <w:bottom w:val="single" w:sz="4" w:space="0" w:color="auto"/>
            </w:tcBorders>
            <w:vAlign w:val="center"/>
          </w:tcPr>
          <w:p w:rsidR="00CB34D5" w:rsidRPr="00CB34D5" w:rsidRDefault="00CB34D5" w:rsidP="00CB34D5">
            <w:pPr>
              <w:rPr>
                <w:rFonts w:hint="eastAsia"/>
              </w:rPr>
            </w:pPr>
            <w:r w:rsidRPr="00CB34D5">
              <w:rPr>
                <w:rFonts w:hint="eastAsia"/>
              </w:rPr>
              <w:t>林业类</w:t>
            </w:r>
          </w:p>
        </w:tc>
        <w:tc>
          <w:tcPr>
            <w:tcW w:w="2115" w:type="dxa"/>
            <w:tcBorders>
              <w:bottom w:val="single" w:sz="4" w:space="0" w:color="auto"/>
            </w:tcBorders>
            <w:vAlign w:val="center"/>
          </w:tcPr>
          <w:p w:rsidR="00CB34D5" w:rsidRPr="00CB34D5" w:rsidRDefault="00CB34D5" w:rsidP="00CB34D5">
            <w:pPr>
              <w:rPr>
                <w:rFonts w:hint="eastAsia"/>
              </w:rPr>
            </w:pPr>
            <w:r w:rsidRPr="00CB34D5">
              <w:rPr>
                <w:rFonts w:hint="eastAsia"/>
              </w:rPr>
              <w:t>年龄</w:t>
            </w:r>
            <w:r w:rsidRPr="00CB34D5">
              <w:rPr>
                <w:rFonts w:hint="eastAsia"/>
              </w:rPr>
              <w:t>35</w:t>
            </w:r>
            <w:r w:rsidRPr="00CB34D5">
              <w:rPr>
                <w:rFonts w:hint="eastAsia"/>
              </w:rPr>
              <w:t>周岁以下</w:t>
            </w:r>
          </w:p>
        </w:tc>
        <w:tc>
          <w:tcPr>
            <w:tcW w:w="1830" w:type="dxa"/>
            <w:tcBorders>
              <w:bottom w:val="single" w:sz="4" w:space="0" w:color="auto"/>
            </w:tcBorders>
            <w:vAlign w:val="center"/>
          </w:tcPr>
          <w:p w:rsidR="00CB34D5" w:rsidRPr="00CB34D5" w:rsidRDefault="00CB34D5" w:rsidP="00CB34D5">
            <w:pPr>
              <w:rPr>
                <w:rFonts w:hint="eastAsia"/>
              </w:rPr>
            </w:pPr>
            <w:r w:rsidRPr="00CB34D5">
              <w:rPr>
                <w:rFonts w:hint="eastAsia"/>
              </w:rPr>
              <w:t>执行苏州市属事业单位公益性岗位年薪等级</w:t>
            </w:r>
            <w:r w:rsidRPr="00CB34D5">
              <w:rPr>
                <w:rFonts w:hint="eastAsia"/>
              </w:rPr>
              <w:t>2</w:t>
            </w:r>
            <w:r w:rsidRPr="00CB34D5">
              <w:rPr>
                <w:rFonts w:hint="eastAsia"/>
              </w:rPr>
              <w:t>级</w:t>
            </w:r>
          </w:p>
        </w:tc>
      </w:tr>
      <w:tr w:rsidR="00CB34D5" w:rsidRPr="00CB34D5" w:rsidTr="00F401EA">
        <w:trPr>
          <w:trHeight w:val="1245"/>
        </w:trPr>
        <w:tc>
          <w:tcPr>
            <w:tcW w:w="1882" w:type="dxa"/>
            <w:vMerge/>
            <w:vAlign w:val="center"/>
          </w:tcPr>
          <w:p w:rsidR="00CB34D5" w:rsidRPr="00CB34D5" w:rsidRDefault="00CB34D5" w:rsidP="00CB34D5">
            <w:pPr>
              <w:rPr>
                <w:rFonts w:hint="eastAsia"/>
              </w:rPr>
            </w:pPr>
          </w:p>
        </w:tc>
        <w:tc>
          <w:tcPr>
            <w:tcW w:w="1508" w:type="dxa"/>
            <w:tcBorders>
              <w:top w:val="single" w:sz="4" w:space="0" w:color="auto"/>
              <w:bottom w:val="single" w:sz="4" w:space="0" w:color="auto"/>
            </w:tcBorders>
            <w:vAlign w:val="center"/>
          </w:tcPr>
          <w:p w:rsidR="00CB34D5" w:rsidRPr="00CB34D5" w:rsidRDefault="00CB34D5" w:rsidP="00CB34D5">
            <w:pPr>
              <w:rPr>
                <w:rFonts w:hint="eastAsia"/>
              </w:rPr>
            </w:pPr>
            <w:r w:rsidRPr="00CB34D5">
              <w:rPr>
                <w:rFonts w:hint="eastAsia"/>
              </w:rPr>
              <w:t>园林工</w:t>
            </w:r>
          </w:p>
        </w:tc>
        <w:tc>
          <w:tcPr>
            <w:tcW w:w="2560" w:type="dxa"/>
            <w:tcBorders>
              <w:top w:val="single" w:sz="4" w:space="0" w:color="auto"/>
              <w:bottom w:val="single" w:sz="4" w:space="0" w:color="auto"/>
            </w:tcBorders>
            <w:vAlign w:val="center"/>
          </w:tcPr>
          <w:p w:rsidR="00CB34D5" w:rsidRPr="00CB34D5" w:rsidRDefault="00CB34D5" w:rsidP="00CB34D5">
            <w:pPr>
              <w:rPr>
                <w:rFonts w:hint="eastAsia"/>
              </w:rPr>
            </w:pPr>
            <w:r w:rsidRPr="00CB34D5">
              <w:rPr>
                <w:rFonts w:hint="eastAsia"/>
              </w:rPr>
              <w:t>园林景区陈设、书法、绘画、美术等美工类工作。</w:t>
            </w:r>
          </w:p>
        </w:tc>
        <w:tc>
          <w:tcPr>
            <w:tcW w:w="1400" w:type="dxa"/>
            <w:tcBorders>
              <w:top w:val="single" w:sz="4" w:space="0" w:color="auto"/>
              <w:bottom w:val="single" w:sz="4" w:space="0" w:color="auto"/>
            </w:tcBorders>
            <w:vAlign w:val="center"/>
          </w:tcPr>
          <w:p w:rsidR="00CB34D5" w:rsidRPr="00CB34D5" w:rsidRDefault="00CB34D5" w:rsidP="00CB34D5">
            <w:pPr>
              <w:rPr>
                <w:rFonts w:hint="eastAsia"/>
              </w:rPr>
            </w:pPr>
            <w:r w:rsidRPr="00CB34D5">
              <w:rPr>
                <w:rFonts w:hint="eastAsia"/>
              </w:rPr>
              <w:t>1</w:t>
            </w:r>
          </w:p>
        </w:tc>
        <w:tc>
          <w:tcPr>
            <w:tcW w:w="1440" w:type="dxa"/>
            <w:tcBorders>
              <w:top w:val="single" w:sz="4" w:space="0" w:color="auto"/>
              <w:bottom w:val="single" w:sz="4" w:space="0" w:color="auto"/>
            </w:tcBorders>
            <w:vAlign w:val="center"/>
          </w:tcPr>
          <w:p w:rsidR="00CB34D5" w:rsidRPr="00CB34D5" w:rsidRDefault="00CB34D5" w:rsidP="00CB34D5">
            <w:pPr>
              <w:rPr>
                <w:rFonts w:hint="eastAsia"/>
              </w:rPr>
            </w:pPr>
            <w:r w:rsidRPr="00CB34D5">
              <w:rPr>
                <w:rFonts w:hint="eastAsia"/>
              </w:rPr>
              <w:t>本科</w:t>
            </w:r>
          </w:p>
        </w:tc>
        <w:tc>
          <w:tcPr>
            <w:tcW w:w="1470" w:type="dxa"/>
            <w:tcBorders>
              <w:top w:val="single" w:sz="4" w:space="0" w:color="auto"/>
              <w:bottom w:val="single" w:sz="4" w:space="0" w:color="auto"/>
            </w:tcBorders>
            <w:vAlign w:val="center"/>
          </w:tcPr>
          <w:p w:rsidR="00CB34D5" w:rsidRPr="00CB34D5" w:rsidRDefault="00CB34D5" w:rsidP="00CB34D5">
            <w:pPr>
              <w:rPr>
                <w:rFonts w:hint="eastAsia"/>
              </w:rPr>
            </w:pPr>
            <w:r w:rsidRPr="00CB34D5">
              <w:rPr>
                <w:rFonts w:hint="eastAsia"/>
              </w:rPr>
              <w:t>艺术类</w:t>
            </w:r>
          </w:p>
        </w:tc>
        <w:tc>
          <w:tcPr>
            <w:tcW w:w="2115" w:type="dxa"/>
            <w:tcBorders>
              <w:top w:val="single" w:sz="4" w:space="0" w:color="auto"/>
              <w:bottom w:val="single" w:sz="4" w:space="0" w:color="auto"/>
            </w:tcBorders>
            <w:vAlign w:val="center"/>
          </w:tcPr>
          <w:p w:rsidR="00CB34D5" w:rsidRPr="00CB34D5" w:rsidRDefault="00CB34D5" w:rsidP="00CB34D5">
            <w:pPr>
              <w:rPr>
                <w:rFonts w:hint="eastAsia"/>
              </w:rPr>
            </w:pPr>
            <w:r w:rsidRPr="00CB34D5">
              <w:rPr>
                <w:rFonts w:hint="eastAsia"/>
              </w:rPr>
              <w:t>年龄</w:t>
            </w:r>
            <w:r w:rsidRPr="00CB34D5">
              <w:rPr>
                <w:rFonts w:hint="eastAsia"/>
              </w:rPr>
              <w:t>40</w:t>
            </w:r>
            <w:r w:rsidRPr="00CB34D5">
              <w:rPr>
                <w:rFonts w:hint="eastAsia"/>
              </w:rPr>
              <w:t>周岁以下</w:t>
            </w:r>
          </w:p>
          <w:p w:rsidR="00CB34D5" w:rsidRPr="00CB34D5" w:rsidRDefault="00CB34D5" w:rsidP="00CB34D5">
            <w:pPr>
              <w:rPr>
                <w:rFonts w:hint="eastAsia"/>
              </w:rPr>
            </w:pPr>
            <w:r w:rsidRPr="00CB34D5">
              <w:rPr>
                <w:rFonts w:hint="eastAsia"/>
              </w:rPr>
              <w:t>5</w:t>
            </w:r>
            <w:r w:rsidRPr="00CB34D5">
              <w:rPr>
                <w:rFonts w:hint="eastAsia"/>
              </w:rPr>
              <w:t>年以上工作经历</w:t>
            </w:r>
          </w:p>
        </w:tc>
        <w:tc>
          <w:tcPr>
            <w:tcW w:w="1830" w:type="dxa"/>
            <w:tcBorders>
              <w:top w:val="single" w:sz="4" w:space="0" w:color="auto"/>
              <w:bottom w:val="single" w:sz="4" w:space="0" w:color="auto"/>
            </w:tcBorders>
          </w:tcPr>
          <w:p w:rsidR="00CB34D5" w:rsidRPr="00CB34D5" w:rsidRDefault="00CB34D5" w:rsidP="00CB34D5">
            <w:pPr>
              <w:rPr>
                <w:rFonts w:hint="eastAsia"/>
              </w:rPr>
            </w:pPr>
            <w:r w:rsidRPr="00CB34D5">
              <w:rPr>
                <w:rFonts w:hint="eastAsia"/>
              </w:rPr>
              <w:t>执行苏州市属事业单位公益性岗位年薪等级</w:t>
            </w:r>
            <w:r w:rsidRPr="00CB34D5">
              <w:rPr>
                <w:rFonts w:hint="eastAsia"/>
              </w:rPr>
              <w:t>4</w:t>
            </w:r>
            <w:r w:rsidRPr="00CB34D5">
              <w:rPr>
                <w:rFonts w:hint="eastAsia"/>
              </w:rPr>
              <w:t>级</w:t>
            </w:r>
          </w:p>
        </w:tc>
      </w:tr>
      <w:tr w:rsidR="00CB34D5" w:rsidRPr="00CB34D5" w:rsidTr="00F401EA">
        <w:trPr>
          <w:trHeight w:val="1245"/>
        </w:trPr>
        <w:tc>
          <w:tcPr>
            <w:tcW w:w="1882" w:type="dxa"/>
            <w:vMerge/>
            <w:vAlign w:val="center"/>
          </w:tcPr>
          <w:p w:rsidR="00CB34D5" w:rsidRPr="00CB34D5" w:rsidRDefault="00CB34D5" w:rsidP="00CB34D5">
            <w:pPr>
              <w:rPr>
                <w:rFonts w:hint="eastAsia"/>
              </w:rPr>
            </w:pPr>
          </w:p>
        </w:tc>
        <w:tc>
          <w:tcPr>
            <w:tcW w:w="1508" w:type="dxa"/>
            <w:tcBorders>
              <w:top w:val="single" w:sz="4" w:space="0" w:color="auto"/>
              <w:bottom w:val="single" w:sz="4" w:space="0" w:color="auto"/>
            </w:tcBorders>
            <w:vAlign w:val="center"/>
          </w:tcPr>
          <w:p w:rsidR="00CB34D5" w:rsidRPr="00CB34D5" w:rsidRDefault="00CB34D5" w:rsidP="00CB34D5">
            <w:pPr>
              <w:rPr>
                <w:rFonts w:hint="eastAsia"/>
              </w:rPr>
            </w:pPr>
            <w:r w:rsidRPr="00CB34D5">
              <w:rPr>
                <w:rFonts w:hint="eastAsia"/>
              </w:rPr>
              <w:t>讲解员</w:t>
            </w:r>
          </w:p>
        </w:tc>
        <w:tc>
          <w:tcPr>
            <w:tcW w:w="2560" w:type="dxa"/>
            <w:tcBorders>
              <w:top w:val="single" w:sz="4" w:space="0" w:color="auto"/>
              <w:bottom w:val="single" w:sz="4" w:space="0" w:color="auto"/>
            </w:tcBorders>
            <w:vAlign w:val="center"/>
          </w:tcPr>
          <w:p w:rsidR="00CB34D5" w:rsidRPr="00CB34D5" w:rsidRDefault="00CB34D5" w:rsidP="00CB34D5">
            <w:pPr>
              <w:rPr>
                <w:rFonts w:hint="eastAsia"/>
              </w:rPr>
            </w:pPr>
            <w:r w:rsidRPr="00CB34D5">
              <w:rPr>
                <w:rFonts w:hint="eastAsia"/>
              </w:rPr>
              <w:t>园林、景区讲解服务工作</w:t>
            </w:r>
          </w:p>
        </w:tc>
        <w:tc>
          <w:tcPr>
            <w:tcW w:w="1400" w:type="dxa"/>
            <w:tcBorders>
              <w:top w:val="single" w:sz="4" w:space="0" w:color="auto"/>
              <w:bottom w:val="single" w:sz="4" w:space="0" w:color="auto"/>
            </w:tcBorders>
            <w:vAlign w:val="center"/>
          </w:tcPr>
          <w:p w:rsidR="00CB34D5" w:rsidRPr="00CB34D5" w:rsidRDefault="00CB34D5" w:rsidP="00CB34D5">
            <w:pPr>
              <w:rPr>
                <w:rFonts w:hint="eastAsia"/>
              </w:rPr>
            </w:pPr>
            <w:r w:rsidRPr="00CB34D5">
              <w:rPr>
                <w:rFonts w:hint="eastAsia"/>
              </w:rPr>
              <w:t>6</w:t>
            </w:r>
          </w:p>
        </w:tc>
        <w:tc>
          <w:tcPr>
            <w:tcW w:w="1440" w:type="dxa"/>
            <w:tcBorders>
              <w:top w:val="single" w:sz="4" w:space="0" w:color="auto"/>
              <w:bottom w:val="single" w:sz="4" w:space="0" w:color="auto"/>
            </w:tcBorders>
            <w:vAlign w:val="center"/>
          </w:tcPr>
          <w:p w:rsidR="00CB34D5" w:rsidRPr="00CB34D5" w:rsidRDefault="00CB34D5" w:rsidP="00CB34D5">
            <w:pPr>
              <w:rPr>
                <w:rFonts w:hint="eastAsia"/>
              </w:rPr>
            </w:pPr>
            <w:r w:rsidRPr="00CB34D5">
              <w:rPr>
                <w:rFonts w:hint="eastAsia"/>
              </w:rPr>
              <w:t>大专及以上</w:t>
            </w:r>
          </w:p>
        </w:tc>
        <w:tc>
          <w:tcPr>
            <w:tcW w:w="1470" w:type="dxa"/>
            <w:tcBorders>
              <w:top w:val="single" w:sz="4" w:space="0" w:color="auto"/>
              <w:bottom w:val="single" w:sz="4" w:space="0" w:color="auto"/>
            </w:tcBorders>
            <w:vAlign w:val="center"/>
          </w:tcPr>
          <w:p w:rsidR="00CB34D5" w:rsidRPr="00CB34D5" w:rsidRDefault="00CB34D5" w:rsidP="00CB34D5">
            <w:pPr>
              <w:rPr>
                <w:rFonts w:hint="eastAsia"/>
              </w:rPr>
            </w:pPr>
            <w:r w:rsidRPr="00CB34D5">
              <w:rPr>
                <w:rFonts w:hint="eastAsia"/>
              </w:rPr>
              <w:t>艺术类</w:t>
            </w:r>
          </w:p>
          <w:p w:rsidR="00CB34D5" w:rsidRPr="00CB34D5" w:rsidRDefault="00CB34D5" w:rsidP="00CB34D5">
            <w:pPr>
              <w:rPr>
                <w:rFonts w:hint="eastAsia"/>
              </w:rPr>
            </w:pPr>
            <w:r w:rsidRPr="00CB34D5">
              <w:rPr>
                <w:rFonts w:hint="eastAsia"/>
              </w:rPr>
              <w:t>公共管理类</w:t>
            </w:r>
          </w:p>
          <w:p w:rsidR="00CB34D5" w:rsidRPr="00CB34D5" w:rsidRDefault="00CB34D5" w:rsidP="00CB34D5">
            <w:pPr>
              <w:rPr>
                <w:rFonts w:hint="eastAsia"/>
              </w:rPr>
            </w:pPr>
            <w:r w:rsidRPr="00CB34D5">
              <w:rPr>
                <w:rFonts w:hint="eastAsia"/>
              </w:rPr>
              <w:t>工商管理类</w:t>
            </w:r>
          </w:p>
        </w:tc>
        <w:tc>
          <w:tcPr>
            <w:tcW w:w="2115" w:type="dxa"/>
            <w:tcBorders>
              <w:top w:val="single" w:sz="4" w:space="0" w:color="auto"/>
              <w:bottom w:val="single" w:sz="4" w:space="0" w:color="auto"/>
            </w:tcBorders>
            <w:vAlign w:val="center"/>
          </w:tcPr>
          <w:p w:rsidR="00CB34D5" w:rsidRPr="00CB34D5" w:rsidRDefault="00CB34D5" w:rsidP="00CB34D5">
            <w:pPr>
              <w:rPr>
                <w:rFonts w:hint="eastAsia"/>
              </w:rPr>
            </w:pPr>
            <w:r w:rsidRPr="00CB34D5">
              <w:rPr>
                <w:rFonts w:hint="eastAsia"/>
              </w:rPr>
              <w:t>年龄</w:t>
            </w:r>
            <w:r w:rsidRPr="00CB34D5">
              <w:rPr>
                <w:rFonts w:hint="eastAsia"/>
              </w:rPr>
              <w:t>35</w:t>
            </w:r>
            <w:r w:rsidRPr="00CB34D5">
              <w:rPr>
                <w:rFonts w:hint="eastAsia"/>
              </w:rPr>
              <w:t>周岁以下</w:t>
            </w:r>
          </w:p>
        </w:tc>
        <w:tc>
          <w:tcPr>
            <w:tcW w:w="1830" w:type="dxa"/>
            <w:tcBorders>
              <w:top w:val="single" w:sz="4" w:space="0" w:color="auto"/>
              <w:bottom w:val="single" w:sz="4" w:space="0" w:color="auto"/>
            </w:tcBorders>
          </w:tcPr>
          <w:p w:rsidR="00CB34D5" w:rsidRPr="00CB34D5" w:rsidRDefault="00CB34D5" w:rsidP="00CB34D5">
            <w:pPr>
              <w:rPr>
                <w:rFonts w:hint="eastAsia"/>
              </w:rPr>
            </w:pPr>
            <w:r w:rsidRPr="00CB34D5">
              <w:rPr>
                <w:rFonts w:hint="eastAsia"/>
              </w:rPr>
              <w:t>执行苏州市属事业单位公益性岗位年薪等级</w:t>
            </w:r>
            <w:r w:rsidRPr="00CB34D5">
              <w:rPr>
                <w:rFonts w:hint="eastAsia"/>
              </w:rPr>
              <w:t>2</w:t>
            </w:r>
            <w:r w:rsidRPr="00CB34D5">
              <w:rPr>
                <w:rFonts w:hint="eastAsia"/>
              </w:rPr>
              <w:t>级</w:t>
            </w:r>
          </w:p>
        </w:tc>
      </w:tr>
      <w:tr w:rsidR="00CB34D5" w:rsidRPr="00CB34D5" w:rsidTr="00F401EA">
        <w:trPr>
          <w:trHeight w:val="1245"/>
        </w:trPr>
        <w:tc>
          <w:tcPr>
            <w:tcW w:w="1882" w:type="dxa"/>
            <w:vMerge/>
            <w:vAlign w:val="center"/>
          </w:tcPr>
          <w:p w:rsidR="00CB34D5" w:rsidRPr="00CB34D5" w:rsidRDefault="00CB34D5" w:rsidP="00CB34D5">
            <w:pPr>
              <w:rPr>
                <w:rFonts w:hint="eastAsia"/>
              </w:rPr>
            </w:pPr>
          </w:p>
        </w:tc>
        <w:tc>
          <w:tcPr>
            <w:tcW w:w="1508" w:type="dxa"/>
            <w:tcBorders>
              <w:top w:val="single" w:sz="4" w:space="0" w:color="auto"/>
            </w:tcBorders>
            <w:vAlign w:val="center"/>
          </w:tcPr>
          <w:p w:rsidR="00CB34D5" w:rsidRPr="00CB34D5" w:rsidRDefault="00CB34D5" w:rsidP="00CB34D5">
            <w:pPr>
              <w:rPr>
                <w:rFonts w:hint="eastAsia"/>
              </w:rPr>
            </w:pPr>
            <w:r w:rsidRPr="00CB34D5">
              <w:rPr>
                <w:rFonts w:hint="eastAsia"/>
              </w:rPr>
              <w:t>收银审核工</w:t>
            </w:r>
          </w:p>
        </w:tc>
        <w:tc>
          <w:tcPr>
            <w:tcW w:w="2560" w:type="dxa"/>
            <w:tcBorders>
              <w:top w:val="single" w:sz="4" w:space="0" w:color="auto"/>
            </w:tcBorders>
            <w:vAlign w:val="center"/>
          </w:tcPr>
          <w:p w:rsidR="00CB34D5" w:rsidRPr="00CB34D5" w:rsidRDefault="00CB34D5" w:rsidP="00CB34D5">
            <w:pPr>
              <w:rPr>
                <w:rFonts w:hint="eastAsia"/>
              </w:rPr>
            </w:pPr>
            <w:r w:rsidRPr="00CB34D5">
              <w:rPr>
                <w:rFonts w:hint="eastAsia"/>
              </w:rPr>
              <w:t>现金、出纳等业务工作，门票收入的收缴入帐，景区入园人次收入核对汇总等工作</w:t>
            </w:r>
          </w:p>
        </w:tc>
        <w:tc>
          <w:tcPr>
            <w:tcW w:w="1400" w:type="dxa"/>
            <w:tcBorders>
              <w:top w:val="single" w:sz="4" w:space="0" w:color="auto"/>
            </w:tcBorders>
            <w:vAlign w:val="center"/>
          </w:tcPr>
          <w:p w:rsidR="00CB34D5" w:rsidRPr="00CB34D5" w:rsidRDefault="00CB34D5" w:rsidP="00CB34D5">
            <w:pPr>
              <w:rPr>
                <w:rFonts w:hint="eastAsia"/>
              </w:rPr>
            </w:pPr>
            <w:r w:rsidRPr="00CB34D5">
              <w:rPr>
                <w:rFonts w:hint="eastAsia"/>
              </w:rPr>
              <w:t>1</w:t>
            </w:r>
          </w:p>
        </w:tc>
        <w:tc>
          <w:tcPr>
            <w:tcW w:w="1440" w:type="dxa"/>
            <w:tcBorders>
              <w:top w:val="single" w:sz="4" w:space="0" w:color="auto"/>
            </w:tcBorders>
            <w:vAlign w:val="center"/>
          </w:tcPr>
          <w:p w:rsidR="00CB34D5" w:rsidRPr="00CB34D5" w:rsidRDefault="00CB34D5" w:rsidP="00CB34D5">
            <w:pPr>
              <w:rPr>
                <w:rFonts w:hint="eastAsia"/>
              </w:rPr>
            </w:pPr>
            <w:r w:rsidRPr="00CB34D5">
              <w:rPr>
                <w:rFonts w:hint="eastAsia"/>
              </w:rPr>
              <w:t>大专及以上</w:t>
            </w:r>
          </w:p>
        </w:tc>
        <w:tc>
          <w:tcPr>
            <w:tcW w:w="1470" w:type="dxa"/>
            <w:tcBorders>
              <w:top w:val="single" w:sz="4" w:space="0" w:color="auto"/>
            </w:tcBorders>
            <w:vAlign w:val="center"/>
          </w:tcPr>
          <w:p w:rsidR="00CB34D5" w:rsidRPr="00CB34D5" w:rsidRDefault="00CB34D5" w:rsidP="00CB34D5">
            <w:pPr>
              <w:rPr>
                <w:rFonts w:hint="eastAsia"/>
              </w:rPr>
            </w:pPr>
            <w:r w:rsidRPr="00CB34D5">
              <w:rPr>
                <w:rFonts w:hint="eastAsia"/>
              </w:rPr>
              <w:t>经济类</w:t>
            </w:r>
          </w:p>
        </w:tc>
        <w:tc>
          <w:tcPr>
            <w:tcW w:w="2115" w:type="dxa"/>
            <w:tcBorders>
              <w:top w:val="single" w:sz="4" w:space="0" w:color="auto"/>
            </w:tcBorders>
            <w:vAlign w:val="center"/>
          </w:tcPr>
          <w:p w:rsidR="00CB34D5" w:rsidRPr="00CB34D5" w:rsidRDefault="00CB34D5" w:rsidP="00CB34D5">
            <w:pPr>
              <w:rPr>
                <w:rFonts w:hint="eastAsia"/>
              </w:rPr>
            </w:pPr>
            <w:r w:rsidRPr="00CB34D5">
              <w:rPr>
                <w:rFonts w:hint="eastAsia"/>
              </w:rPr>
              <w:t>年龄</w:t>
            </w:r>
            <w:r w:rsidRPr="00CB34D5">
              <w:rPr>
                <w:rFonts w:hint="eastAsia"/>
              </w:rPr>
              <w:t>35</w:t>
            </w:r>
            <w:r w:rsidRPr="00CB34D5">
              <w:rPr>
                <w:rFonts w:hint="eastAsia"/>
              </w:rPr>
              <w:t>周岁以下</w:t>
            </w:r>
          </w:p>
        </w:tc>
        <w:tc>
          <w:tcPr>
            <w:tcW w:w="1830" w:type="dxa"/>
            <w:tcBorders>
              <w:top w:val="single" w:sz="4" w:space="0" w:color="auto"/>
            </w:tcBorders>
          </w:tcPr>
          <w:p w:rsidR="00CB34D5" w:rsidRPr="00CB34D5" w:rsidRDefault="00CB34D5" w:rsidP="00CB34D5">
            <w:pPr>
              <w:rPr>
                <w:rFonts w:hint="eastAsia"/>
              </w:rPr>
            </w:pPr>
            <w:r w:rsidRPr="00CB34D5">
              <w:rPr>
                <w:rFonts w:hint="eastAsia"/>
              </w:rPr>
              <w:t>执行苏州市属事业单位公益性岗位年薪等级</w:t>
            </w:r>
            <w:r w:rsidRPr="00CB34D5">
              <w:rPr>
                <w:rFonts w:hint="eastAsia"/>
              </w:rPr>
              <w:t>2</w:t>
            </w:r>
            <w:r w:rsidRPr="00CB34D5">
              <w:rPr>
                <w:rFonts w:hint="eastAsia"/>
              </w:rPr>
              <w:t>级</w:t>
            </w:r>
          </w:p>
        </w:tc>
      </w:tr>
    </w:tbl>
    <w:p w:rsidR="00BE4BEE" w:rsidRPr="00CB34D5" w:rsidRDefault="00BE4BEE"/>
    <w:sectPr w:rsidR="00BE4BEE" w:rsidRPr="00CB34D5" w:rsidSect="00CB34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964" w:rsidRDefault="00945964" w:rsidP="00CB34D5">
      <w:r>
        <w:separator/>
      </w:r>
    </w:p>
  </w:endnote>
  <w:endnote w:type="continuationSeparator" w:id="0">
    <w:p w:rsidR="00945964" w:rsidRDefault="00945964" w:rsidP="00CB3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964" w:rsidRDefault="00945964" w:rsidP="00CB34D5">
      <w:r>
        <w:separator/>
      </w:r>
    </w:p>
  </w:footnote>
  <w:footnote w:type="continuationSeparator" w:id="0">
    <w:p w:rsidR="00945964" w:rsidRDefault="00945964" w:rsidP="00CB34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2B7"/>
    <w:rsid w:val="00945964"/>
    <w:rsid w:val="00B502B7"/>
    <w:rsid w:val="00BE4BEE"/>
    <w:rsid w:val="00CB3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157120-A32F-4ABC-9FDC-1B34BAB3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34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B34D5"/>
    <w:rPr>
      <w:sz w:val="18"/>
      <w:szCs w:val="18"/>
    </w:rPr>
  </w:style>
  <w:style w:type="paragraph" w:styleId="a4">
    <w:name w:val="footer"/>
    <w:basedOn w:val="a"/>
    <w:link w:val="Char0"/>
    <w:uiPriority w:val="99"/>
    <w:unhideWhenUsed/>
    <w:rsid w:val="00CB34D5"/>
    <w:pPr>
      <w:tabs>
        <w:tab w:val="center" w:pos="4153"/>
        <w:tab w:val="right" w:pos="8306"/>
      </w:tabs>
      <w:snapToGrid w:val="0"/>
      <w:jc w:val="left"/>
    </w:pPr>
    <w:rPr>
      <w:sz w:val="18"/>
      <w:szCs w:val="18"/>
    </w:rPr>
  </w:style>
  <w:style w:type="character" w:customStyle="1" w:styleId="Char0">
    <w:name w:val="页脚 Char"/>
    <w:basedOn w:val="a0"/>
    <w:link w:val="a4"/>
    <w:uiPriority w:val="99"/>
    <w:rsid w:val="00CB34D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0B88C-3285-4DC7-A78F-13EE92DF2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60</Words>
  <Characters>348</Characters>
  <Application>Microsoft Office Word</Application>
  <DocSecurity>0</DocSecurity>
  <Lines>2</Lines>
  <Paragraphs>1</Paragraphs>
  <ScaleCrop>false</ScaleCrop>
  <Company/>
  <LinksUpToDate>false</LinksUpToDate>
  <CharactersWithSpaces>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2020-08-11T06:32:00Z</dcterms:created>
  <dcterms:modified xsi:type="dcterms:W3CDTF">2020-08-11T06:34:00Z</dcterms:modified>
</cp:coreProperties>
</file>